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0774" w14:textId="77777777" w:rsidR="00392BAB" w:rsidRPr="00392BAB" w:rsidRDefault="00392BAB" w:rsidP="00392BAB">
      <w:pPr>
        <w:shd w:val="clear" w:color="auto" w:fill="FFFFFF"/>
        <w:spacing w:after="100" w:afterAutospacing="1" w:line="240" w:lineRule="auto"/>
        <w:jc w:val="both"/>
        <w:rPr>
          <w:rFonts w:ascii="Arial" w:eastAsia="Times New Roman" w:hAnsi="Arial" w:cs="Arial"/>
          <w:color w:val="231F20"/>
          <w:sz w:val="24"/>
          <w:szCs w:val="24"/>
        </w:rPr>
      </w:pPr>
      <w:r w:rsidRPr="00392BAB">
        <w:rPr>
          <w:rFonts w:ascii="Arial" w:eastAsia="Times New Roman" w:hAnsi="Arial" w:cs="Arial"/>
          <w:b/>
          <w:bCs/>
          <w:color w:val="231F20"/>
          <w:sz w:val="24"/>
          <w:szCs w:val="24"/>
        </w:rPr>
        <w:t>About the CAREC Institute</w:t>
      </w:r>
    </w:p>
    <w:p w14:paraId="35FBB599" w14:textId="77777777" w:rsidR="00392BAB" w:rsidRPr="00392BAB" w:rsidRDefault="00392BAB" w:rsidP="00392BAB">
      <w:pPr>
        <w:shd w:val="clear" w:color="auto" w:fill="FFFFFF"/>
        <w:spacing w:after="100" w:afterAutospacing="1" w:line="240" w:lineRule="auto"/>
        <w:jc w:val="both"/>
        <w:rPr>
          <w:rFonts w:ascii="Arial" w:eastAsia="Times New Roman" w:hAnsi="Arial" w:cs="Arial"/>
          <w:color w:val="231F20"/>
          <w:sz w:val="24"/>
          <w:szCs w:val="24"/>
        </w:rPr>
      </w:pPr>
      <w:r w:rsidRPr="00392BAB">
        <w:rPr>
          <w:rFonts w:ascii="Arial" w:eastAsia="Times New Roman" w:hAnsi="Arial" w:cs="Arial"/>
          <w:color w:val="231F20"/>
          <w:sz w:val="24"/>
          <w:szCs w:val="24"/>
        </w:rPr>
        <w:t>CAREC Institute (CI) is an intergovernmental organization contributing to the Central Asia Regional Economic Cooperation (CAREC) Program through knowledge generation and capacity building. The </w:t>
      </w:r>
      <w:hyperlink r:id="rId5" w:tgtFrame="_blank" w:history="1">
        <w:r w:rsidRPr="00392BAB">
          <w:rPr>
            <w:rFonts w:ascii="Arial" w:eastAsia="Times New Roman" w:hAnsi="Arial" w:cs="Arial"/>
            <w:b/>
            <w:bCs/>
            <w:color w:val="31708F"/>
            <w:sz w:val="24"/>
            <w:szCs w:val="24"/>
            <w:u w:val="single"/>
          </w:rPr>
          <w:t>Fifth Ministerial Conference on CAREC</w:t>
        </w:r>
      </w:hyperlink>
      <w:r w:rsidRPr="00392BAB">
        <w:rPr>
          <w:rFonts w:ascii="Arial" w:eastAsia="Times New Roman" w:hAnsi="Arial" w:cs="Arial"/>
          <w:color w:val="231F20"/>
          <w:sz w:val="24"/>
          <w:szCs w:val="24"/>
        </w:rPr>
        <w:t> held in 2006 endorsed the establishment of CI. CI became operational in 2009 and functioned as a virtual institute until 2015. The physical base of CI was inaugurated in March 2015 in Urumqi, Xinjiang Uyghur Autonomous Region, People’s Republic of China.</w:t>
      </w:r>
    </w:p>
    <w:p w14:paraId="14727ADD" w14:textId="77777777" w:rsidR="00392BAB" w:rsidRPr="00392BAB" w:rsidRDefault="00392BAB" w:rsidP="00392BAB">
      <w:pPr>
        <w:shd w:val="clear" w:color="auto" w:fill="FFFFFF"/>
        <w:spacing w:after="100" w:afterAutospacing="1" w:line="240" w:lineRule="auto"/>
        <w:jc w:val="both"/>
        <w:rPr>
          <w:rFonts w:ascii="Arial" w:eastAsia="Times New Roman" w:hAnsi="Arial" w:cs="Arial"/>
          <w:color w:val="231F20"/>
          <w:sz w:val="24"/>
          <w:szCs w:val="24"/>
        </w:rPr>
      </w:pPr>
      <w:r w:rsidRPr="00392BAB">
        <w:rPr>
          <w:rFonts w:ascii="Arial" w:eastAsia="Times New Roman" w:hAnsi="Arial" w:cs="Arial"/>
          <w:color w:val="231F20"/>
          <w:sz w:val="24"/>
          <w:szCs w:val="24"/>
        </w:rPr>
        <w:t>The mission of CI is:</w:t>
      </w:r>
    </w:p>
    <w:p w14:paraId="06E02051" w14:textId="77777777" w:rsidR="00392BAB" w:rsidRPr="00392BAB" w:rsidRDefault="00392BAB" w:rsidP="00392BAB">
      <w:pPr>
        <w:shd w:val="clear" w:color="auto" w:fill="FFFFFF"/>
        <w:spacing w:after="100" w:afterAutospacing="1" w:line="240" w:lineRule="auto"/>
        <w:jc w:val="both"/>
        <w:rPr>
          <w:rFonts w:ascii="Arial" w:eastAsia="Times New Roman" w:hAnsi="Arial" w:cs="Arial"/>
          <w:color w:val="231F20"/>
          <w:sz w:val="24"/>
          <w:szCs w:val="24"/>
        </w:rPr>
      </w:pPr>
      <w:r w:rsidRPr="00392BAB">
        <w:rPr>
          <w:rFonts w:ascii="Arial" w:eastAsia="Times New Roman" w:hAnsi="Arial" w:cs="Arial"/>
          <w:b/>
          <w:bCs/>
          <w:color w:val="231F20"/>
          <w:sz w:val="24"/>
          <w:szCs w:val="24"/>
        </w:rPr>
        <w:t>“To enhance the quality and effectiveness of the CAREC Program by providing evidence-based research, capacity building services and networking with research institutions.”</w:t>
      </w:r>
    </w:p>
    <w:p w14:paraId="5F448776" w14:textId="77777777" w:rsidR="00392BAB" w:rsidRPr="00392BAB" w:rsidRDefault="00392BAB" w:rsidP="00392BAB">
      <w:pPr>
        <w:shd w:val="clear" w:color="auto" w:fill="FFFFFF"/>
        <w:spacing w:after="100" w:afterAutospacing="1" w:line="240" w:lineRule="auto"/>
        <w:jc w:val="both"/>
        <w:rPr>
          <w:rFonts w:ascii="Arial" w:eastAsia="Times New Roman" w:hAnsi="Arial" w:cs="Arial"/>
          <w:color w:val="231F20"/>
          <w:sz w:val="24"/>
          <w:szCs w:val="24"/>
        </w:rPr>
      </w:pPr>
      <w:r w:rsidRPr="00392BAB">
        <w:rPr>
          <w:rFonts w:ascii="Arial" w:eastAsia="Times New Roman" w:hAnsi="Arial" w:cs="Arial"/>
          <w:color w:val="231F20"/>
          <w:sz w:val="24"/>
          <w:szCs w:val="24"/>
        </w:rPr>
        <w:t>The vision of CI is:</w:t>
      </w:r>
    </w:p>
    <w:p w14:paraId="630D9102" w14:textId="77777777" w:rsidR="00392BAB" w:rsidRPr="00392BAB" w:rsidRDefault="00392BAB" w:rsidP="00392BAB">
      <w:pPr>
        <w:shd w:val="clear" w:color="auto" w:fill="FFFFFF"/>
        <w:spacing w:after="100" w:afterAutospacing="1" w:line="240" w:lineRule="auto"/>
        <w:jc w:val="both"/>
        <w:rPr>
          <w:rFonts w:ascii="Arial" w:eastAsia="Times New Roman" w:hAnsi="Arial" w:cs="Arial"/>
          <w:color w:val="231F20"/>
          <w:sz w:val="24"/>
          <w:szCs w:val="24"/>
        </w:rPr>
      </w:pPr>
      <w:r w:rsidRPr="00392BAB">
        <w:rPr>
          <w:rFonts w:ascii="Arial" w:eastAsia="Times New Roman" w:hAnsi="Arial" w:cs="Arial"/>
          <w:b/>
          <w:bCs/>
          <w:color w:val="231F20"/>
          <w:sz w:val="24"/>
          <w:szCs w:val="24"/>
        </w:rPr>
        <w:t>“To be the leading Knowledge Center promoting economic cooperation in the CAREC region for shared and sustainable development.”</w:t>
      </w:r>
    </w:p>
    <w:p w14:paraId="1A80DD16" w14:textId="5E8A97CC" w:rsidR="00392BAB" w:rsidRPr="00392BAB" w:rsidRDefault="00392BAB" w:rsidP="00392BAB">
      <w:pPr>
        <w:shd w:val="clear" w:color="auto" w:fill="FFFFFF"/>
        <w:spacing w:after="100" w:afterAutospacing="1" w:line="240" w:lineRule="auto"/>
        <w:jc w:val="both"/>
        <w:rPr>
          <w:rFonts w:ascii="Arial" w:eastAsia="Times New Roman" w:hAnsi="Arial" w:cs="Arial"/>
          <w:color w:val="231F20"/>
          <w:sz w:val="24"/>
          <w:szCs w:val="24"/>
        </w:rPr>
      </w:pPr>
      <w:r w:rsidRPr="00392BAB">
        <w:rPr>
          <w:rFonts w:ascii="Arial" w:eastAsia="Times New Roman" w:hAnsi="Arial" w:cs="Arial"/>
          <w:noProof/>
          <w:color w:val="231F20"/>
          <w:sz w:val="24"/>
          <w:szCs w:val="24"/>
        </w:rPr>
        <w:drawing>
          <wp:inline distT="0" distB="0" distL="0" distR="0" wp14:anchorId="03BA6D70" wp14:editId="6D925353">
            <wp:extent cx="5876925" cy="3919909"/>
            <wp:effectExtent l="0" t="0" r="0" b="4445"/>
            <wp:docPr id="1" name="Picture 1" descr="CI-Inaugural-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Inaugural-Ceremo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6588" cy="3953034"/>
                    </a:xfrm>
                    <a:prstGeom prst="rect">
                      <a:avLst/>
                    </a:prstGeom>
                    <a:noFill/>
                    <a:ln>
                      <a:noFill/>
                    </a:ln>
                  </pic:spPr>
                </pic:pic>
              </a:graphicData>
            </a:graphic>
          </wp:inline>
        </w:drawing>
      </w:r>
    </w:p>
    <w:p w14:paraId="5CAE42EC" w14:textId="77777777" w:rsidR="00392BAB" w:rsidRPr="00392BAB" w:rsidRDefault="00392BAB" w:rsidP="00392BAB">
      <w:pPr>
        <w:shd w:val="clear" w:color="auto" w:fill="FFFFFF"/>
        <w:spacing w:after="100" w:afterAutospacing="1" w:line="240" w:lineRule="auto"/>
        <w:jc w:val="both"/>
        <w:rPr>
          <w:rFonts w:ascii="Arial" w:eastAsia="Times New Roman" w:hAnsi="Arial" w:cs="Arial"/>
          <w:color w:val="231F20"/>
          <w:sz w:val="24"/>
          <w:szCs w:val="24"/>
        </w:rPr>
      </w:pPr>
      <w:r w:rsidRPr="00392BAB">
        <w:rPr>
          <w:rFonts w:ascii="Arial" w:eastAsia="Times New Roman" w:hAnsi="Arial" w:cs="Arial"/>
          <w:color w:val="231F20"/>
          <w:sz w:val="24"/>
          <w:szCs w:val="24"/>
        </w:rPr>
        <w:t>CI has the following functions:</w:t>
      </w:r>
    </w:p>
    <w:p w14:paraId="244A3ED6" w14:textId="77777777" w:rsidR="00392BAB" w:rsidRPr="00392BAB" w:rsidRDefault="00392BAB" w:rsidP="00392BAB">
      <w:pPr>
        <w:numPr>
          <w:ilvl w:val="0"/>
          <w:numId w:val="1"/>
        </w:numPr>
        <w:shd w:val="clear" w:color="auto" w:fill="FFFFFF"/>
        <w:spacing w:before="100" w:beforeAutospacing="1" w:after="100" w:afterAutospacing="1" w:line="240" w:lineRule="auto"/>
        <w:jc w:val="both"/>
        <w:rPr>
          <w:rFonts w:ascii="Arial" w:eastAsia="Times New Roman" w:hAnsi="Arial" w:cs="Arial"/>
          <w:color w:val="231F20"/>
          <w:sz w:val="21"/>
          <w:szCs w:val="21"/>
        </w:rPr>
      </w:pPr>
      <w:r w:rsidRPr="00392BAB">
        <w:rPr>
          <w:rFonts w:ascii="Arial" w:eastAsia="Times New Roman" w:hAnsi="Arial" w:cs="Arial"/>
          <w:color w:val="231F20"/>
          <w:sz w:val="21"/>
          <w:szCs w:val="21"/>
        </w:rPr>
        <w:lastRenderedPageBreak/>
        <w:t>conduct strategic research by mobilizing and partnering with world-class intellectual resources to enhance regional cooperation capacity and accelerated growth in the CAREC region;</w:t>
      </w:r>
    </w:p>
    <w:p w14:paraId="4F596F2F" w14:textId="77777777" w:rsidR="00392BAB" w:rsidRPr="00392BAB" w:rsidRDefault="00392BAB" w:rsidP="00392BAB">
      <w:pPr>
        <w:numPr>
          <w:ilvl w:val="0"/>
          <w:numId w:val="1"/>
        </w:numPr>
        <w:shd w:val="clear" w:color="auto" w:fill="FFFFFF"/>
        <w:spacing w:before="100" w:beforeAutospacing="1" w:after="100" w:afterAutospacing="1" w:line="240" w:lineRule="auto"/>
        <w:jc w:val="both"/>
        <w:rPr>
          <w:rFonts w:ascii="Arial" w:eastAsia="Times New Roman" w:hAnsi="Arial" w:cs="Arial"/>
          <w:color w:val="231F20"/>
          <w:sz w:val="21"/>
          <w:szCs w:val="21"/>
        </w:rPr>
      </w:pPr>
      <w:r w:rsidRPr="00392BAB">
        <w:rPr>
          <w:rFonts w:ascii="Arial" w:eastAsia="Times New Roman" w:hAnsi="Arial" w:cs="Arial"/>
          <w:color w:val="231F20"/>
          <w:sz w:val="21"/>
          <w:szCs w:val="21"/>
        </w:rPr>
        <w:t>promote the effectiveness of scientific research in CAREC and among the CI Member Countries through joint or collaborative projects and wide dissemination of research findings and results;</w:t>
      </w:r>
    </w:p>
    <w:p w14:paraId="350B36F1" w14:textId="77777777" w:rsidR="00392BAB" w:rsidRPr="00392BAB" w:rsidRDefault="00392BAB" w:rsidP="00392BAB">
      <w:pPr>
        <w:numPr>
          <w:ilvl w:val="0"/>
          <w:numId w:val="1"/>
        </w:numPr>
        <w:shd w:val="clear" w:color="auto" w:fill="FFFFFF"/>
        <w:spacing w:before="100" w:beforeAutospacing="1" w:after="100" w:afterAutospacing="1" w:line="240" w:lineRule="auto"/>
        <w:jc w:val="both"/>
        <w:rPr>
          <w:rFonts w:ascii="Arial" w:eastAsia="Times New Roman" w:hAnsi="Arial" w:cs="Arial"/>
          <w:color w:val="231F20"/>
          <w:sz w:val="21"/>
          <w:szCs w:val="21"/>
        </w:rPr>
      </w:pPr>
      <w:r w:rsidRPr="00392BAB">
        <w:rPr>
          <w:rFonts w:ascii="Arial" w:eastAsia="Times New Roman" w:hAnsi="Arial" w:cs="Arial"/>
          <w:color w:val="231F20"/>
          <w:sz w:val="21"/>
          <w:szCs w:val="21"/>
        </w:rPr>
        <w:t>develop a network of research institutions in the CAREC region to serve as a resource base for strategic research and knowledge sharing, comprising among others, of universities, think tanks, and development institutions;</w:t>
      </w:r>
    </w:p>
    <w:p w14:paraId="0A477F5D" w14:textId="77777777" w:rsidR="00392BAB" w:rsidRPr="00392BAB" w:rsidRDefault="00392BAB" w:rsidP="00392BAB">
      <w:pPr>
        <w:numPr>
          <w:ilvl w:val="0"/>
          <w:numId w:val="1"/>
        </w:numPr>
        <w:shd w:val="clear" w:color="auto" w:fill="FFFFFF"/>
        <w:spacing w:before="100" w:beforeAutospacing="1" w:after="100" w:afterAutospacing="1" w:line="240" w:lineRule="auto"/>
        <w:jc w:val="both"/>
        <w:rPr>
          <w:rFonts w:ascii="Arial" w:eastAsia="Times New Roman" w:hAnsi="Arial" w:cs="Arial"/>
          <w:color w:val="231F20"/>
          <w:sz w:val="21"/>
          <w:szCs w:val="21"/>
        </w:rPr>
      </w:pPr>
      <w:r w:rsidRPr="00392BAB">
        <w:rPr>
          <w:rFonts w:ascii="Arial" w:eastAsia="Times New Roman" w:hAnsi="Arial" w:cs="Arial"/>
          <w:color w:val="231F20"/>
          <w:sz w:val="21"/>
          <w:szCs w:val="21"/>
        </w:rPr>
        <w:t>enhance the capabilities of government officials in CAREC and the CI Member Countries to engage in regional cooperation processes, improve their capacities to plan and implement regional cooperation projects, and build their capacities for informed policy analysis;</w:t>
      </w:r>
    </w:p>
    <w:p w14:paraId="73EDD505" w14:textId="77777777" w:rsidR="00392BAB" w:rsidRPr="00392BAB" w:rsidRDefault="00392BAB" w:rsidP="00392BAB">
      <w:pPr>
        <w:numPr>
          <w:ilvl w:val="0"/>
          <w:numId w:val="1"/>
        </w:numPr>
        <w:shd w:val="clear" w:color="auto" w:fill="FFFFFF"/>
        <w:spacing w:before="100" w:beforeAutospacing="1" w:after="100" w:afterAutospacing="1" w:line="240" w:lineRule="auto"/>
        <w:jc w:val="both"/>
        <w:rPr>
          <w:rFonts w:ascii="Arial" w:eastAsia="Times New Roman" w:hAnsi="Arial" w:cs="Arial"/>
          <w:color w:val="231F20"/>
          <w:sz w:val="21"/>
          <w:szCs w:val="21"/>
        </w:rPr>
      </w:pPr>
      <w:r w:rsidRPr="00392BAB">
        <w:rPr>
          <w:rFonts w:ascii="Arial" w:eastAsia="Times New Roman" w:hAnsi="Arial" w:cs="Arial"/>
          <w:color w:val="231F20"/>
          <w:sz w:val="21"/>
          <w:szCs w:val="21"/>
        </w:rPr>
        <w:t>provide innovative solutions based on the sharing of good practices to enable CAREC and the CI Member Countries to respond to regional challenges and cooperative processes;</w:t>
      </w:r>
    </w:p>
    <w:p w14:paraId="0612108A" w14:textId="77777777" w:rsidR="00392BAB" w:rsidRPr="00392BAB" w:rsidRDefault="00392BAB" w:rsidP="00392BAB">
      <w:pPr>
        <w:numPr>
          <w:ilvl w:val="0"/>
          <w:numId w:val="1"/>
        </w:numPr>
        <w:shd w:val="clear" w:color="auto" w:fill="FFFFFF"/>
        <w:spacing w:before="100" w:beforeAutospacing="1" w:after="100" w:afterAutospacing="1" w:line="240" w:lineRule="auto"/>
        <w:jc w:val="both"/>
        <w:rPr>
          <w:rFonts w:ascii="Arial" w:eastAsia="Times New Roman" w:hAnsi="Arial" w:cs="Arial"/>
          <w:color w:val="231F20"/>
          <w:sz w:val="21"/>
          <w:szCs w:val="21"/>
        </w:rPr>
      </w:pPr>
      <w:r w:rsidRPr="00392BAB">
        <w:rPr>
          <w:rFonts w:ascii="Arial" w:eastAsia="Times New Roman" w:hAnsi="Arial" w:cs="Arial"/>
          <w:color w:val="231F20"/>
          <w:sz w:val="21"/>
          <w:szCs w:val="21"/>
        </w:rPr>
        <w:t>align its programs with the strategic goals of CAREC; and</w:t>
      </w:r>
    </w:p>
    <w:p w14:paraId="7E112B03" w14:textId="77777777" w:rsidR="00392BAB" w:rsidRPr="00392BAB" w:rsidRDefault="00392BAB" w:rsidP="00392BAB">
      <w:pPr>
        <w:numPr>
          <w:ilvl w:val="0"/>
          <w:numId w:val="1"/>
        </w:numPr>
        <w:shd w:val="clear" w:color="auto" w:fill="FFFFFF"/>
        <w:spacing w:before="100" w:beforeAutospacing="1" w:after="100" w:afterAutospacing="1" w:line="240" w:lineRule="auto"/>
        <w:jc w:val="both"/>
        <w:rPr>
          <w:rFonts w:ascii="Arial" w:eastAsia="Times New Roman" w:hAnsi="Arial" w:cs="Arial"/>
          <w:color w:val="231F20"/>
          <w:sz w:val="21"/>
          <w:szCs w:val="21"/>
        </w:rPr>
      </w:pPr>
      <w:r w:rsidRPr="00392BAB">
        <w:rPr>
          <w:rFonts w:ascii="Arial" w:eastAsia="Times New Roman" w:hAnsi="Arial" w:cs="Arial"/>
          <w:color w:val="231F20"/>
          <w:sz w:val="21"/>
          <w:szCs w:val="21"/>
        </w:rPr>
        <w:t>report on its past and proposed programs to CAREC at each annual meeting of the CAREC Ministerial Conference.</w:t>
      </w:r>
    </w:p>
    <w:p w14:paraId="73AC0AB9" w14:textId="77777777" w:rsidR="00392BAB" w:rsidRPr="00392BAB" w:rsidRDefault="00392BAB" w:rsidP="00392BAB">
      <w:pPr>
        <w:shd w:val="clear" w:color="auto" w:fill="FFFFFF"/>
        <w:spacing w:after="100" w:afterAutospacing="1" w:line="240" w:lineRule="auto"/>
        <w:jc w:val="both"/>
        <w:rPr>
          <w:rFonts w:ascii="Arial" w:eastAsia="Times New Roman" w:hAnsi="Arial" w:cs="Arial"/>
          <w:color w:val="231F20"/>
          <w:sz w:val="24"/>
          <w:szCs w:val="24"/>
        </w:rPr>
      </w:pPr>
      <w:r w:rsidRPr="00392BAB">
        <w:rPr>
          <w:rFonts w:ascii="Arial" w:eastAsia="Times New Roman" w:hAnsi="Arial" w:cs="Arial"/>
          <w:color w:val="231F20"/>
          <w:sz w:val="24"/>
          <w:szCs w:val="24"/>
        </w:rPr>
        <w:t>CI’s </w:t>
      </w:r>
      <w:hyperlink r:id="rId7" w:tgtFrame="_blank" w:history="1">
        <w:r w:rsidRPr="00392BAB">
          <w:rPr>
            <w:rFonts w:ascii="Arial" w:eastAsia="Times New Roman" w:hAnsi="Arial" w:cs="Arial"/>
            <w:b/>
            <w:bCs/>
            <w:color w:val="231F20"/>
            <w:sz w:val="24"/>
            <w:szCs w:val="24"/>
          </w:rPr>
          <w:t>Strategic Knowledge Framework</w:t>
        </w:r>
      </w:hyperlink>
      <w:r w:rsidRPr="00392BAB">
        <w:rPr>
          <w:rFonts w:ascii="Arial" w:eastAsia="Times New Roman" w:hAnsi="Arial" w:cs="Arial"/>
          <w:color w:val="231F20"/>
          <w:sz w:val="24"/>
          <w:szCs w:val="24"/>
        </w:rPr>
        <w:t> consists of three components:</w:t>
      </w:r>
    </w:p>
    <w:p w14:paraId="2A244622" w14:textId="77777777" w:rsidR="00392BAB" w:rsidRPr="00392BAB" w:rsidRDefault="00392BAB" w:rsidP="00392BAB">
      <w:pPr>
        <w:numPr>
          <w:ilvl w:val="0"/>
          <w:numId w:val="2"/>
        </w:numPr>
        <w:shd w:val="clear" w:color="auto" w:fill="FFFFFF"/>
        <w:spacing w:before="100" w:beforeAutospacing="1" w:after="100" w:afterAutospacing="1" w:line="240" w:lineRule="auto"/>
        <w:jc w:val="both"/>
        <w:rPr>
          <w:rFonts w:ascii="Arial" w:eastAsia="Times New Roman" w:hAnsi="Arial" w:cs="Arial"/>
          <w:color w:val="231F20"/>
          <w:sz w:val="21"/>
          <w:szCs w:val="21"/>
        </w:rPr>
      </w:pPr>
      <w:r w:rsidRPr="00392BAB">
        <w:rPr>
          <w:rFonts w:ascii="Arial" w:eastAsia="Times New Roman" w:hAnsi="Arial" w:cs="Arial"/>
          <w:color w:val="231F20"/>
          <w:sz w:val="21"/>
          <w:szCs w:val="21"/>
        </w:rPr>
        <w:t>Knowledge generation (research activities);</w:t>
      </w:r>
    </w:p>
    <w:p w14:paraId="4CA3419F" w14:textId="77777777" w:rsidR="00392BAB" w:rsidRPr="00392BAB" w:rsidRDefault="00392BAB" w:rsidP="00392BAB">
      <w:pPr>
        <w:numPr>
          <w:ilvl w:val="0"/>
          <w:numId w:val="2"/>
        </w:numPr>
        <w:shd w:val="clear" w:color="auto" w:fill="FFFFFF"/>
        <w:spacing w:before="100" w:beforeAutospacing="1" w:after="100" w:afterAutospacing="1" w:line="240" w:lineRule="auto"/>
        <w:jc w:val="both"/>
        <w:rPr>
          <w:rFonts w:ascii="Arial" w:eastAsia="Times New Roman" w:hAnsi="Arial" w:cs="Arial"/>
          <w:color w:val="231F20"/>
          <w:sz w:val="21"/>
          <w:szCs w:val="21"/>
        </w:rPr>
      </w:pPr>
      <w:r w:rsidRPr="00392BAB">
        <w:rPr>
          <w:rFonts w:ascii="Arial" w:eastAsia="Times New Roman" w:hAnsi="Arial" w:cs="Arial"/>
          <w:color w:val="231F20"/>
          <w:sz w:val="21"/>
          <w:szCs w:val="21"/>
        </w:rPr>
        <w:t>Knowledge services (capacity building activities); and</w:t>
      </w:r>
    </w:p>
    <w:p w14:paraId="2E193E3D" w14:textId="77777777" w:rsidR="00392BAB" w:rsidRPr="00392BAB" w:rsidRDefault="00392BAB" w:rsidP="00392BAB">
      <w:pPr>
        <w:numPr>
          <w:ilvl w:val="0"/>
          <w:numId w:val="2"/>
        </w:numPr>
        <w:shd w:val="clear" w:color="auto" w:fill="FFFFFF"/>
        <w:spacing w:before="100" w:beforeAutospacing="1" w:after="100" w:afterAutospacing="1" w:line="240" w:lineRule="auto"/>
        <w:jc w:val="both"/>
        <w:rPr>
          <w:rFonts w:ascii="Arial" w:eastAsia="Times New Roman" w:hAnsi="Arial" w:cs="Arial"/>
          <w:color w:val="231F20"/>
          <w:sz w:val="21"/>
          <w:szCs w:val="21"/>
        </w:rPr>
      </w:pPr>
      <w:r w:rsidRPr="00392BAB">
        <w:rPr>
          <w:rFonts w:ascii="Arial" w:eastAsia="Times New Roman" w:hAnsi="Arial" w:cs="Arial"/>
          <w:color w:val="231F20"/>
          <w:sz w:val="21"/>
          <w:szCs w:val="21"/>
        </w:rPr>
        <w:t>Knowledge management (dissemination of knowledge).</w:t>
      </w:r>
    </w:p>
    <w:p w14:paraId="19757CF5" w14:textId="77777777" w:rsidR="00392BAB" w:rsidRPr="00392BAB" w:rsidRDefault="00392BAB" w:rsidP="00392BAB">
      <w:pPr>
        <w:shd w:val="clear" w:color="auto" w:fill="FFFFFF"/>
        <w:spacing w:after="100" w:afterAutospacing="1" w:line="240" w:lineRule="auto"/>
        <w:jc w:val="both"/>
        <w:rPr>
          <w:rFonts w:ascii="Arial" w:eastAsia="Times New Roman" w:hAnsi="Arial" w:cs="Arial"/>
          <w:color w:val="231F20"/>
          <w:sz w:val="24"/>
          <w:szCs w:val="24"/>
        </w:rPr>
      </w:pPr>
      <w:r w:rsidRPr="00392BAB">
        <w:rPr>
          <w:rFonts w:ascii="Arial" w:eastAsia="Times New Roman" w:hAnsi="Arial" w:cs="Arial"/>
          <w:color w:val="231F20"/>
          <w:sz w:val="24"/>
          <w:szCs w:val="24"/>
        </w:rPr>
        <w:t>The Intergovernmental Agreement (IGA) establishing the CAREC Institute was signed on 26th October 2016 and entered into force on 24th August 2017. The effectiveness of the IGA was celebrated during the CAREC Institute Inaugural Ceremony held on 7 September 2017 in Urumqi.</w:t>
      </w:r>
    </w:p>
    <w:p w14:paraId="698DE7C3" w14:textId="77777777" w:rsidR="008B6396" w:rsidRDefault="008B6396" w:rsidP="00392BAB">
      <w:pPr>
        <w:jc w:val="both"/>
      </w:pPr>
      <w:bookmarkStart w:id="0" w:name="_GoBack"/>
      <w:bookmarkEnd w:id="0"/>
    </w:p>
    <w:sectPr w:rsidR="008B6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E27B3"/>
    <w:multiLevelType w:val="multilevel"/>
    <w:tmpl w:val="94E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008B7"/>
    <w:multiLevelType w:val="multilevel"/>
    <w:tmpl w:val="FD56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AB"/>
    <w:rsid w:val="00392BAB"/>
    <w:rsid w:val="008B63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90C9"/>
  <w15:chartTrackingRefBased/>
  <w15:docId w15:val="{A1A68D90-CA4E-42D2-8E9E-72EE63B4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B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BAB"/>
    <w:rPr>
      <w:b/>
      <w:bCs/>
    </w:rPr>
  </w:style>
  <w:style w:type="character" w:styleId="Hyperlink">
    <w:name w:val="Hyperlink"/>
    <w:basedOn w:val="DefaultParagraphFont"/>
    <w:uiPriority w:val="99"/>
    <w:semiHidden/>
    <w:unhideWhenUsed/>
    <w:rsid w:val="00392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cprogram.org/uploads/CAREC-Institute-2012-2017-Strategic-Knowledge-Framework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arecprogram.org/?event=carec-ministerial-conference-oct-20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Энхмаа Батцэвээн</dc:creator>
  <cp:keywords/>
  <dc:description/>
  <cp:lastModifiedBy>Энхмаа Батцэвээн</cp:lastModifiedBy>
  <cp:revision>1</cp:revision>
  <dcterms:created xsi:type="dcterms:W3CDTF">2018-08-17T04:08:00Z</dcterms:created>
  <dcterms:modified xsi:type="dcterms:W3CDTF">2018-08-17T04:09:00Z</dcterms:modified>
</cp:coreProperties>
</file>