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FA" w:rsidRPr="00635DA0" w:rsidRDefault="005425FA" w:rsidP="005425FA">
      <w:pPr>
        <w:jc w:val="right"/>
        <w:rPr>
          <w:rFonts w:ascii="Arial" w:hAnsi="Arial" w:cs="Arial"/>
          <w:color w:val="000000" w:themeColor="text1"/>
          <w:sz w:val="20"/>
          <w:szCs w:val="20"/>
          <w:lang w:val="mn-MN"/>
        </w:rPr>
      </w:pPr>
    </w:p>
    <w:p w:rsidR="005425FA" w:rsidRPr="00635DA0" w:rsidRDefault="005425FA" w:rsidP="005425FA">
      <w:pPr>
        <w:pStyle w:val="paragraph"/>
        <w:spacing w:before="0" w:beforeAutospacing="0" w:after="0" w:afterAutospacing="0"/>
        <w:jc w:val="right"/>
        <w:textAlignment w:val="baseline"/>
        <w:rPr>
          <w:rStyle w:val="normaltextrun"/>
          <w:rFonts w:ascii="Arial" w:hAnsi="Arial" w:cs="Arial"/>
          <w:color w:val="000000" w:themeColor="text1"/>
          <w:sz w:val="20"/>
          <w:szCs w:val="20"/>
          <w:lang w:val="mn-MN"/>
        </w:rPr>
      </w:pPr>
      <w:r w:rsidRPr="00635DA0">
        <w:rPr>
          <w:rStyle w:val="normaltextrun"/>
          <w:rFonts w:ascii="Arial" w:hAnsi="Arial" w:cs="Arial"/>
          <w:color w:val="000000" w:themeColor="text1"/>
          <w:sz w:val="20"/>
          <w:szCs w:val="20"/>
          <w:lang w:val="mn-MN"/>
        </w:rPr>
        <w:t>Сангийн сайдын 2021 оны ...дүгээр</w:t>
      </w:r>
    </w:p>
    <w:p w:rsidR="005425FA" w:rsidRPr="00635DA0" w:rsidRDefault="005425FA" w:rsidP="005425FA">
      <w:pPr>
        <w:pStyle w:val="paragraph"/>
        <w:spacing w:before="0" w:beforeAutospacing="0" w:after="0" w:afterAutospacing="0"/>
        <w:jc w:val="right"/>
        <w:textAlignment w:val="baseline"/>
        <w:rPr>
          <w:rStyle w:val="normaltextrun"/>
          <w:rFonts w:ascii="Arial" w:hAnsi="Arial" w:cs="Arial"/>
          <w:color w:val="000000" w:themeColor="text1"/>
          <w:sz w:val="20"/>
          <w:szCs w:val="20"/>
          <w:lang w:val="mn-MN"/>
        </w:rPr>
      </w:pPr>
      <w:r w:rsidRPr="00635DA0">
        <w:rPr>
          <w:rStyle w:val="normaltextrun"/>
          <w:rFonts w:ascii="Arial" w:hAnsi="Arial" w:cs="Arial"/>
          <w:color w:val="000000" w:themeColor="text1"/>
          <w:sz w:val="20"/>
          <w:szCs w:val="20"/>
          <w:lang w:val="mn-MN"/>
        </w:rPr>
        <w:t xml:space="preserve"> сарын ...-ны өдрийн</w:t>
      </w:r>
      <w:r w:rsidRPr="00635DA0">
        <w:rPr>
          <w:rStyle w:val="eop"/>
          <w:rFonts w:ascii="Arial" w:hAnsi="Arial" w:cs="Arial"/>
          <w:color w:val="000000" w:themeColor="text1"/>
          <w:sz w:val="20"/>
          <w:szCs w:val="20"/>
          <w:lang w:val="mn-MN"/>
        </w:rPr>
        <w:t> </w:t>
      </w:r>
      <w:r w:rsidRPr="00635DA0">
        <w:rPr>
          <w:rStyle w:val="normaltextrun"/>
          <w:rFonts w:ascii="Arial" w:hAnsi="Arial" w:cs="Arial"/>
          <w:color w:val="000000" w:themeColor="text1"/>
          <w:sz w:val="20"/>
          <w:szCs w:val="20"/>
          <w:lang w:val="mn-MN"/>
        </w:rPr>
        <w:t xml:space="preserve">........дугаар </w:t>
      </w:r>
    </w:p>
    <w:p w:rsidR="005425FA" w:rsidRPr="00635DA0" w:rsidRDefault="005425FA" w:rsidP="005425FA">
      <w:pPr>
        <w:pStyle w:val="paragraph"/>
        <w:spacing w:before="0" w:beforeAutospacing="0" w:after="0" w:afterAutospacing="0"/>
        <w:jc w:val="right"/>
        <w:textAlignment w:val="baseline"/>
        <w:rPr>
          <w:rFonts w:ascii="Segoe UI" w:hAnsi="Segoe UI" w:cs="Segoe UI"/>
          <w:color w:val="000000" w:themeColor="text1"/>
          <w:sz w:val="18"/>
          <w:szCs w:val="18"/>
          <w:lang w:val="mn-MN"/>
        </w:rPr>
      </w:pPr>
      <w:r w:rsidRPr="00635DA0">
        <w:rPr>
          <w:rStyle w:val="normaltextrun"/>
          <w:rFonts w:ascii="Arial" w:hAnsi="Arial" w:cs="Arial"/>
          <w:color w:val="000000" w:themeColor="text1"/>
          <w:sz w:val="20"/>
          <w:szCs w:val="20"/>
          <w:lang w:val="mn-MN"/>
        </w:rPr>
        <w:t>албан бичгийн хавсралт</w:t>
      </w:r>
      <w:r w:rsidRPr="00635DA0">
        <w:rPr>
          <w:rStyle w:val="eop"/>
          <w:rFonts w:ascii="Arial" w:hAnsi="Arial" w:cs="Arial"/>
          <w:color w:val="000000" w:themeColor="text1"/>
          <w:sz w:val="20"/>
          <w:szCs w:val="20"/>
          <w:lang w:val="mn-MN"/>
        </w:rPr>
        <w:t> </w:t>
      </w:r>
    </w:p>
    <w:p w:rsidR="005425FA" w:rsidRPr="00635DA0" w:rsidRDefault="005425FA" w:rsidP="005425FA">
      <w:pPr>
        <w:pStyle w:val="paragraph"/>
        <w:spacing w:before="0" w:beforeAutospacing="0" w:after="0" w:afterAutospacing="0"/>
        <w:jc w:val="right"/>
        <w:textAlignment w:val="baseline"/>
        <w:rPr>
          <w:rStyle w:val="eop"/>
          <w:rFonts w:ascii="Arial" w:hAnsi="Arial" w:cs="Arial"/>
          <w:color w:val="000000" w:themeColor="text1"/>
          <w:sz w:val="20"/>
          <w:szCs w:val="20"/>
          <w:lang w:val="mn-MN"/>
        </w:rPr>
      </w:pPr>
    </w:p>
    <w:p w:rsidR="005425FA" w:rsidRPr="00635DA0" w:rsidRDefault="005425FA" w:rsidP="005425FA">
      <w:pPr>
        <w:pStyle w:val="paragraph"/>
        <w:spacing w:before="0" w:beforeAutospacing="0" w:after="0" w:afterAutospacing="0"/>
        <w:jc w:val="right"/>
        <w:textAlignment w:val="baseline"/>
        <w:rPr>
          <w:rStyle w:val="eop"/>
          <w:rFonts w:ascii="Arial" w:hAnsi="Arial" w:cs="Arial"/>
          <w:color w:val="000000" w:themeColor="text1"/>
          <w:sz w:val="20"/>
          <w:szCs w:val="20"/>
          <w:lang w:val="mn-MN"/>
        </w:rPr>
      </w:pPr>
    </w:p>
    <w:p w:rsidR="005425FA" w:rsidRPr="00635DA0" w:rsidRDefault="005425FA" w:rsidP="005425FA">
      <w:pPr>
        <w:pStyle w:val="paragraph"/>
        <w:spacing w:before="0" w:beforeAutospacing="0" w:after="0" w:afterAutospacing="0"/>
        <w:jc w:val="right"/>
        <w:textAlignment w:val="baseline"/>
        <w:rPr>
          <w:rFonts w:ascii="Segoe UI" w:hAnsi="Segoe UI" w:cs="Segoe UI"/>
          <w:color w:val="000000" w:themeColor="text1"/>
          <w:sz w:val="18"/>
          <w:szCs w:val="18"/>
          <w:lang w:val="mn-MN"/>
        </w:rPr>
      </w:pPr>
      <w:r w:rsidRPr="00635DA0">
        <w:rPr>
          <w:rStyle w:val="eop"/>
          <w:rFonts w:ascii="Arial" w:hAnsi="Arial" w:cs="Arial"/>
          <w:color w:val="000000" w:themeColor="text1"/>
          <w:sz w:val="20"/>
          <w:szCs w:val="20"/>
          <w:lang w:val="mn-MN"/>
        </w:rPr>
        <w:t> </w:t>
      </w:r>
    </w:p>
    <w:p w:rsidR="005425FA" w:rsidRPr="00635DA0" w:rsidRDefault="005425FA" w:rsidP="005425FA">
      <w:pPr>
        <w:pStyle w:val="paragraph"/>
        <w:spacing w:before="0" w:beforeAutospacing="0" w:after="0" w:afterAutospacing="0"/>
        <w:jc w:val="center"/>
        <w:textAlignment w:val="baseline"/>
        <w:rPr>
          <w:rFonts w:ascii="Segoe UI" w:hAnsi="Segoe UI" w:cs="Segoe UI"/>
          <w:color w:val="000000" w:themeColor="text1"/>
          <w:sz w:val="22"/>
          <w:szCs w:val="22"/>
          <w:lang w:val="mn-MN"/>
        </w:rPr>
      </w:pPr>
      <w:r w:rsidRPr="00635DA0">
        <w:rPr>
          <w:rStyle w:val="normaltextrun"/>
          <w:rFonts w:ascii="Arial" w:hAnsi="Arial" w:cs="Arial"/>
          <w:color w:val="000000" w:themeColor="text1"/>
          <w:lang w:val="mn-MN"/>
        </w:rPr>
        <w:t>ТАНИЛЦУУЛГА</w:t>
      </w:r>
      <w:r w:rsidRPr="00635DA0">
        <w:rPr>
          <w:rStyle w:val="eop"/>
          <w:rFonts w:ascii="Arial" w:hAnsi="Arial" w:cs="Arial"/>
          <w:color w:val="000000" w:themeColor="text1"/>
          <w:lang w:val="mn-MN"/>
        </w:rPr>
        <w:t> </w:t>
      </w:r>
    </w:p>
    <w:p w:rsidR="005425FA" w:rsidRPr="00635DA0" w:rsidRDefault="005425FA" w:rsidP="005425FA">
      <w:pPr>
        <w:pStyle w:val="paragraph"/>
        <w:spacing w:before="0" w:beforeAutospacing="0" w:after="0" w:afterAutospacing="0"/>
        <w:jc w:val="center"/>
        <w:textAlignment w:val="baseline"/>
        <w:rPr>
          <w:rStyle w:val="eop"/>
          <w:rFonts w:ascii="Arial" w:hAnsi="Arial" w:cs="Arial"/>
          <w:color w:val="000000" w:themeColor="text1"/>
          <w:sz w:val="20"/>
          <w:szCs w:val="20"/>
          <w:lang w:val="mn-MN"/>
        </w:rPr>
      </w:pPr>
    </w:p>
    <w:p w:rsidR="005425FA" w:rsidRPr="00635DA0" w:rsidRDefault="005425FA" w:rsidP="005425FA">
      <w:pPr>
        <w:pStyle w:val="paragraph"/>
        <w:spacing w:before="0" w:beforeAutospacing="0" w:after="0" w:afterAutospacing="0"/>
        <w:jc w:val="center"/>
        <w:textAlignment w:val="baseline"/>
        <w:rPr>
          <w:rFonts w:ascii="Segoe UI" w:hAnsi="Segoe UI" w:cs="Segoe UI"/>
          <w:color w:val="000000" w:themeColor="text1"/>
          <w:sz w:val="18"/>
          <w:szCs w:val="18"/>
          <w:lang w:val="mn-MN"/>
        </w:rPr>
      </w:pPr>
    </w:p>
    <w:p w:rsidR="005425FA" w:rsidRPr="00635DA0" w:rsidRDefault="005425FA" w:rsidP="005425FA">
      <w:pPr>
        <w:pStyle w:val="paragraph"/>
        <w:spacing w:before="0" w:beforeAutospacing="0" w:after="0" w:afterAutospacing="0"/>
        <w:ind w:left="5040"/>
        <w:jc w:val="right"/>
        <w:rPr>
          <w:rStyle w:val="normaltextrun"/>
          <w:color w:val="000000" w:themeColor="text1"/>
          <w:lang w:val="mn-MN"/>
        </w:rPr>
      </w:pPr>
    </w:p>
    <w:p w:rsidR="005425FA" w:rsidRPr="00635DA0" w:rsidRDefault="005425FA" w:rsidP="005425FA">
      <w:pPr>
        <w:ind w:firstLine="720"/>
        <w:jc w:val="both"/>
        <w:rPr>
          <w:rStyle w:val="normaltextrun"/>
          <w:rFonts w:ascii="Arial" w:hAnsi="Arial" w:cs="Arial"/>
          <w:color w:val="000000" w:themeColor="text1"/>
          <w:sz w:val="24"/>
          <w:szCs w:val="24"/>
          <w:lang w:val="mn-MN"/>
        </w:rPr>
      </w:pPr>
      <w:r w:rsidRPr="00635DA0">
        <w:rPr>
          <w:rStyle w:val="normaltextrun"/>
          <w:rFonts w:ascii="Arial" w:hAnsi="Arial" w:cs="Arial"/>
          <w:color w:val="000000" w:themeColor="text1"/>
          <w:sz w:val="24"/>
          <w:szCs w:val="24"/>
          <w:lang w:val="mn-MN"/>
        </w:rPr>
        <w:t xml:space="preserve"> 2021 оны нэгдүгээр улиралд нийт </w:t>
      </w:r>
      <w:r w:rsidRPr="00635DA0">
        <w:rPr>
          <w:rStyle w:val="normaltextrun"/>
          <w:rFonts w:ascii="Arial" w:hAnsi="Arial" w:cs="Arial"/>
          <w:b/>
          <w:bCs/>
          <w:sz w:val="24"/>
          <w:szCs w:val="24"/>
          <w:lang w:val="mn-MN"/>
        </w:rPr>
        <w:t>13210</w:t>
      </w:r>
      <w:r w:rsidRPr="00635DA0">
        <w:rPr>
          <w:rStyle w:val="normaltextrun"/>
          <w:rFonts w:ascii="Arial" w:hAnsi="Arial" w:cs="Arial"/>
          <w:color w:val="000000" w:themeColor="text1"/>
          <w:sz w:val="24"/>
          <w:szCs w:val="24"/>
          <w:lang w:val="mn-MN"/>
        </w:rPr>
        <w:t xml:space="preserve"> өргөдөл, гомдол, санал, хүсэлтийг Сангийн яам, Татварын ерөнхий газар, Гаалийн ерөнхий газарт хандаж иргэд, аж ахуйн нэгж, байгууллагаас ирүүлсэн байна.  Энэхүү өргөдөл, гомдол, санал, хүсэлтийг байгууллагаар харуулбал:</w:t>
      </w:r>
    </w:p>
    <w:p w:rsidR="005425FA" w:rsidRPr="00635DA0" w:rsidRDefault="005425FA" w:rsidP="005425FA">
      <w:pPr>
        <w:pStyle w:val="ListParagraph"/>
        <w:numPr>
          <w:ilvl w:val="1"/>
          <w:numId w:val="1"/>
        </w:numPr>
        <w:jc w:val="both"/>
        <w:rPr>
          <w:rStyle w:val="normaltextrun"/>
          <w:rFonts w:asciiTheme="minorHAnsi" w:eastAsiaTheme="minorEastAsia" w:hAnsiTheme="minorHAnsi" w:cstheme="minorBidi"/>
          <w:lang w:val="mn-MN"/>
        </w:rPr>
      </w:pPr>
      <w:r w:rsidRPr="00635DA0">
        <w:rPr>
          <w:rStyle w:val="normaltextrun"/>
          <w:rFonts w:ascii="Arial" w:hAnsi="Arial" w:cs="Arial"/>
          <w:lang w:val="mn-MN"/>
        </w:rPr>
        <w:t>Сангийн яаманд</w:t>
      </w:r>
      <w:r w:rsidRPr="00635DA0">
        <w:rPr>
          <w:lang w:val="mn-MN"/>
        </w:rPr>
        <w:tab/>
      </w:r>
      <w:r w:rsidRPr="00635DA0">
        <w:rPr>
          <w:lang w:val="mn-MN"/>
        </w:rPr>
        <w:tab/>
      </w:r>
      <w:r w:rsidRPr="00635DA0">
        <w:rPr>
          <w:rStyle w:val="normaltextrun"/>
          <w:rFonts w:ascii="Arial" w:hAnsi="Arial" w:cs="Arial"/>
          <w:b/>
          <w:bCs/>
          <w:lang w:val="mn-MN"/>
        </w:rPr>
        <w:t xml:space="preserve">    </w:t>
      </w:r>
      <w:r w:rsidRPr="00635DA0">
        <w:rPr>
          <w:rStyle w:val="normaltextrun"/>
          <w:rFonts w:ascii="Arial" w:hAnsi="Arial" w:cs="Arial"/>
          <w:b/>
          <w:bCs/>
          <w:color w:val="000000" w:themeColor="text1"/>
          <w:lang w:val="mn-MN"/>
        </w:rPr>
        <w:t>30</w:t>
      </w:r>
    </w:p>
    <w:p w:rsidR="005425FA" w:rsidRPr="00635DA0" w:rsidRDefault="005425FA" w:rsidP="005425FA">
      <w:pPr>
        <w:pStyle w:val="ListParagraph"/>
        <w:numPr>
          <w:ilvl w:val="1"/>
          <w:numId w:val="1"/>
        </w:numPr>
        <w:jc w:val="both"/>
        <w:rPr>
          <w:rStyle w:val="normaltextrun"/>
          <w:rFonts w:asciiTheme="minorHAnsi" w:eastAsiaTheme="minorEastAsia" w:hAnsiTheme="minorHAnsi" w:cstheme="minorBidi"/>
          <w:lang w:val="mn-MN"/>
        </w:rPr>
      </w:pPr>
      <w:r w:rsidRPr="00635DA0">
        <w:rPr>
          <w:rStyle w:val="normaltextrun"/>
          <w:rFonts w:ascii="Arial" w:hAnsi="Arial" w:cs="Arial"/>
          <w:lang w:val="mn-MN"/>
        </w:rPr>
        <w:t xml:space="preserve">Гаалийн Ерөнхий газарт      </w:t>
      </w:r>
      <w:r w:rsidRPr="00635DA0">
        <w:rPr>
          <w:rStyle w:val="normaltextrun"/>
          <w:rFonts w:ascii="Arial" w:hAnsi="Arial" w:cs="Arial"/>
          <w:b/>
          <w:bCs/>
          <w:lang w:val="mn-MN"/>
        </w:rPr>
        <w:t xml:space="preserve">305 </w:t>
      </w:r>
    </w:p>
    <w:p w:rsidR="005425FA" w:rsidRPr="00635DA0" w:rsidRDefault="005425FA" w:rsidP="005425FA">
      <w:pPr>
        <w:pStyle w:val="ListParagraph"/>
        <w:numPr>
          <w:ilvl w:val="1"/>
          <w:numId w:val="1"/>
        </w:numPr>
        <w:jc w:val="both"/>
        <w:rPr>
          <w:rStyle w:val="normaltextrun"/>
          <w:lang w:val="mn-MN"/>
        </w:rPr>
      </w:pPr>
      <w:r w:rsidRPr="00635DA0">
        <w:rPr>
          <w:rStyle w:val="normaltextrun"/>
          <w:rFonts w:ascii="Arial" w:hAnsi="Arial" w:cs="Arial"/>
          <w:lang w:val="mn-MN"/>
        </w:rPr>
        <w:t xml:space="preserve">Татварын Ерөнхий газарт   </w:t>
      </w:r>
      <w:r w:rsidRPr="00635DA0">
        <w:rPr>
          <w:rStyle w:val="normaltextrun"/>
          <w:rFonts w:ascii="Arial" w:hAnsi="Arial" w:cs="Arial"/>
          <w:b/>
          <w:bCs/>
          <w:lang w:val="mn-MN"/>
        </w:rPr>
        <w:t>12875</w:t>
      </w:r>
      <w:r w:rsidRPr="00635DA0">
        <w:rPr>
          <w:rStyle w:val="normaltextrun"/>
          <w:rFonts w:ascii="Arial" w:hAnsi="Arial" w:cs="Arial"/>
          <w:lang w:val="mn-MN"/>
        </w:rPr>
        <w:t xml:space="preserve"> хамаарч байна. </w:t>
      </w:r>
    </w:p>
    <w:p w:rsidR="005425FA" w:rsidRPr="00635DA0" w:rsidRDefault="005425FA" w:rsidP="005425FA">
      <w:pPr>
        <w:jc w:val="both"/>
        <w:rPr>
          <w:rStyle w:val="normaltextrun"/>
          <w:rFonts w:ascii="Times New Roman" w:eastAsia="Times New Roman" w:hAnsi="Times New Roman" w:cs="Times New Roman"/>
          <w:sz w:val="24"/>
          <w:szCs w:val="24"/>
          <w:lang w:val="mn-MN"/>
        </w:rPr>
      </w:pPr>
    </w:p>
    <w:p w:rsidR="005425FA" w:rsidRPr="00635DA0" w:rsidRDefault="005425FA" w:rsidP="005425FA">
      <w:pPr>
        <w:jc w:val="both"/>
        <w:rPr>
          <w:rStyle w:val="normaltextrun"/>
          <w:rFonts w:ascii="Arial" w:eastAsia="Arial" w:hAnsi="Arial" w:cs="Arial"/>
          <w:b/>
          <w:bCs/>
          <w:color w:val="000000" w:themeColor="text1"/>
          <w:sz w:val="24"/>
          <w:szCs w:val="24"/>
          <w:lang w:val="mn-MN"/>
        </w:rPr>
      </w:pPr>
      <w:r w:rsidRPr="00635DA0">
        <w:rPr>
          <w:rStyle w:val="normaltextrun"/>
          <w:rFonts w:ascii="Arial" w:eastAsia="Arial" w:hAnsi="Arial" w:cs="Arial"/>
          <w:b/>
          <w:bCs/>
          <w:sz w:val="24"/>
          <w:szCs w:val="24"/>
          <w:lang w:val="mn-MN"/>
        </w:rPr>
        <w:t>Дээрх  ө</w:t>
      </w:r>
      <w:r w:rsidRPr="00635DA0">
        <w:rPr>
          <w:rStyle w:val="normaltextrun"/>
          <w:rFonts w:ascii="Arial" w:eastAsia="Arial" w:hAnsi="Arial" w:cs="Arial"/>
          <w:b/>
          <w:bCs/>
          <w:color w:val="000000" w:themeColor="text1"/>
          <w:sz w:val="24"/>
          <w:szCs w:val="24"/>
          <w:lang w:val="mn-MN"/>
        </w:rPr>
        <w:t>ргөдөл, гомдол, санал, хүсэлтийн шийдвэрлэлтийн тухайд:</w:t>
      </w:r>
    </w:p>
    <w:p w:rsidR="005425FA" w:rsidRPr="00635DA0" w:rsidRDefault="005425FA" w:rsidP="005425FA">
      <w:pPr>
        <w:ind w:firstLine="709"/>
        <w:jc w:val="both"/>
        <w:rPr>
          <w:rStyle w:val="normaltextrun"/>
          <w:rFonts w:ascii="Arial" w:hAnsi="Arial" w:cs="Arial"/>
          <w:color w:val="000000" w:themeColor="text1"/>
          <w:lang w:val="mn-MN"/>
        </w:rPr>
      </w:pPr>
      <w:r w:rsidRPr="00635DA0">
        <w:rPr>
          <w:rStyle w:val="normaltextrun"/>
          <w:rFonts w:ascii="Arial" w:hAnsi="Arial" w:cs="Arial"/>
          <w:color w:val="000000" w:themeColor="text1"/>
          <w:lang w:val="mn-MN"/>
        </w:rPr>
        <w:t xml:space="preserve">“Иргэдээс төрийн байгууллага, албан тушаалтанд гаргасан өргөдөл, гомдлыг шийдвэрлэх тухай” хуулийн хэрэгжилтийг ханган ажиллаж салбарын хэмжээнд </w:t>
      </w:r>
      <w:r w:rsidRPr="00635DA0">
        <w:rPr>
          <w:rStyle w:val="normaltextrun"/>
          <w:rFonts w:ascii="Arial" w:hAnsi="Arial" w:cs="Arial"/>
          <w:sz w:val="24"/>
          <w:szCs w:val="24"/>
          <w:lang w:val="mn-MN"/>
        </w:rPr>
        <w:t xml:space="preserve"> ирсэн  </w:t>
      </w:r>
      <w:r w:rsidRPr="00635DA0">
        <w:rPr>
          <w:rStyle w:val="normaltextrun"/>
          <w:rFonts w:ascii="Arial" w:hAnsi="Arial" w:cs="Arial"/>
          <w:b/>
          <w:bCs/>
          <w:sz w:val="24"/>
          <w:szCs w:val="24"/>
          <w:lang w:val="mn-MN"/>
        </w:rPr>
        <w:t>13210</w:t>
      </w:r>
      <w:r w:rsidRPr="00635DA0">
        <w:rPr>
          <w:rStyle w:val="normaltextrun"/>
          <w:rFonts w:ascii="Arial" w:hAnsi="Arial" w:cs="Arial"/>
          <w:sz w:val="24"/>
          <w:szCs w:val="24"/>
          <w:lang w:val="mn-MN"/>
        </w:rPr>
        <w:t xml:space="preserve">  өргөдөл, гомдол, санал, хүсэлтийн </w:t>
      </w:r>
      <w:r w:rsidRPr="00635DA0">
        <w:rPr>
          <w:rStyle w:val="normaltextrun"/>
          <w:rFonts w:ascii="Arial" w:hAnsi="Arial" w:cs="Arial"/>
          <w:b/>
          <w:bCs/>
          <w:sz w:val="24"/>
          <w:szCs w:val="24"/>
          <w:lang w:val="mn-MN"/>
        </w:rPr>
        <w:t>10808</w:t>
      </w:r>
      <w:r w:rsidRPr="00635DA0">
        <w:rPr>
          <w:rStyle w:val="normaltextrun"/>
          <w:rFonts w:ascii="Arial" w:hAnsi="Arial" w:cs="Arial"/>
          <w:sz w:val="24"/>
          <w:szCs w:val="24"/>
          <w:lang w:val="mn-MN"/>
        </w:rPr>
        <w:t xml:space="preserve"> буюу </w:t>
      </w:r>
      <w:r w:rsidRPr="00635DA0">
        <w:rPr>
          <w:rStyle w:val="normaltextrun"/>
          <w:rFonts w:ascii="Arial" w:hAnsi="Arial" w:cs="Arial"/>
          <w:b/>
          <w:bCs/>
          <w:sz w:val="24"/>
          <w:szCs w:val="24"/>
          <w:lang w:val="mn-MN"/>
        </w:rPr>
        <w:t>81.8</w:t>
      </w:r>
      <w:r w:rsidRPr="00635DA0">
        <w:rPr>
          <w:rStyle w:val="normaltextrun"/>
          <w:rFonts w:ascii="Arial" w:hAnsi="Arial" w:cs="Arial"/>
          <w:sz w:val="24"/>
          <w:szCs w:val="24"/>
          <w:lang w:val="mn-MN"/>
        </w:rPr>
        <w:t xml:space="preserve"> хувийг   шийдвэрлэж, </w:t>
      </w:r>
      <w:r w:rsidRPr="00635DA0">
        <w:rPr>
          <w:rStyle w:val="normaltextrun"/>
          <w:rFonts w:ascii="Arial" w:hAnsi="Arial" w:cs="Arial"/>
          <w:b/>
          <w:bCs/>
          <w:sz w:val="24"/>
          <w:szCs w:val="24"/>
          <w:lang w:val="mn-MN"/>
        </w:rPr>
        <w:t>2402</w:t>
      </w:r>
      <w:r w:rsidRPr="00635DA0">
        <w:rPr>
          <w:rStyle w:val="normaltextrun"/>
          <w:rFonts w:ascii="Arial" w:hAnsi="Arial" w:cs="Arial"/>
          <w:sz w:val="24"/>
          <w:szCs w:val="24"/>
          <w:lang w:val="mn-MN"/>
        </w:rPr>
        <w:t xml:space="preserve"> буюу 18.2 хувийг хянан шийдвэрлэхээр ажиллаж байна.  Үүнээс:</w:t>
      </w:r>
    </w:p>
    <w:p w:rsidR="005425FA" w:rsidRPr="00635DA0" w:rsidRDefault="005425FA" w:rsidP="005425FA">
      <w:pPr>
        <w:pStyle w:val="paragraph"/>
        <w:tabs>
          <w:tab w:val="left" w:pos="709"/>
          <w:tab w:val="left" w:pos="851"/>
        </w:tabs>
        <w:spacing w:before="0" w:beforeAutospacing="0" w:after="0" w:afterAutospacing="0"/>
        <w:ind w:firstLine="709"/>
        <w:jc w:val="both"/>
        <w:textAlignment w:val="baseline"/>
        <w:rPr>
          <w:rStyle w:val="normaltextrun"/>
          <w:rFonts w:ascii="Arial" w:hAnsi="Arial" w:cs="Arial"/>
          <w:color w:val="000000" w:themeColor="text1"/>
          <w:lang w:val="mn-MN"/>
        </w:rPr>
      </w:pPr>
      <w:r w:rsidRPr="00635DA0">
        <w:rPr>
          <w:rStyle w:val="normaltextrun"/>
          <w:rFonts w:ascii="Arial" w:hAnsi="Arial" w:cs="Arial"/>
          <w:b/>
          <w:bCs/>
          <w:color w:val="000000" w:themeColor="text1"/>
          <w:lang w:val="mn-MN"/>
        </w:rPr>
        <w:t>Сангийн яаманд</w:t>
      </w:r>
      <w:r w:rsidRPr="00635DA0">
        <w:rPr>
          <w:rStyle w:val="normaltextrun"/>
          <w:rFonts w:ascii="Arial" w:hAnsi="Arial" w:cs="Arial"/>
          <w:color w:val="000000" w:themeColor="text1"/>
          <w:lang w:val="mn-MN"/>
        </w:rPr>
        <w:t xml:space="preserve"> нийт </w:t>
      </w:r>
      <w:r w:rsidRPr="00635DA0">
        <w:rPr>
          <w:rStyle w:val="normaltextrun"/>
          <w:rFonts w:ascii="Arial" w:hAnsi="Arial" w:cs="Arial"/>
          <w:b/>
          <w:bCs/>
          <w:color w:val="000000" w:themeColor="text1"/>
          <w:lang w:val="mn-MN"/>
        </w:rPr>
        <w:t xml:space="preserve"> </w:t>
      </w:r>
      <w:r w:rsidRPr="00635DA0">
        <w:rPr>
          <w:rStyle w:val="normaltextrun"/>
          <w:rFonts w:ascii="Arial" w:hAnsi="Arial" w:cs="Arial"/>
          <w:color w:val="000000" w:themeColor="text1"/>
          <w:lang w:val="mn-MN"/>
        </w:rPr>
        <w:t xml:space="preserve">30 өргөдөл, гомдол, санал, хүсэлт ирснээс 29 буюу </w:t>
      </w:r>
      <w:r w:rsidRPr="00635DA0">
        <w:rPr>
          <w:rStyle w:val="normaltextrun"/>
          <w:rFonts w:ascii="Arial" w:hAnsi="Arial" w:cs="Arial"/>
          <w:b/>
          <w:bCs/>
          <w:color w:val="000000" w:themeColor="text1"/>
          <w:lang w:val="mn-MN"/>
        </w:rPr>
        <w:t>96.7</w:t>
      </w:r>
      <w:r w:rsidRPr="00635DA0">
        <w:rPr>
          <w:rStyle w:val="normaltextrun"/>
          <w:rFonts w:ascii="Arial" w:hAnsi="Arial" w:cs="Arial"/>
          <w:color w:val="000000" w:themeColor="text1"/>
          <w:lang w:val="mn-MN"/>
        </w:rPr>
        <w:t xml:space="preserve"> хувийг хугацаанд нь шийдвэрлэж хариу хүргүүлсэн болно. Нийт өргөдлийн ихэнх хувийг улсын байцаагчийн актыг хүчингүй болгуулах, санхүүгийн дэмжлэгтэй холбоотой асуудал эзэлж байна.</w:t>
      </w:r>
    </w:p>
    <w:p w:rsidR="005425FA" w:rsidRPr="00635DA0" w:rsidRDefault="005425FA" w:rsidP="005425FA">
      <w:pPr>
        <w:pStyle w:val="paragraph"/>
        <w:tabs>
          <w:tab w:val="num" w:pos="567"/>
          <w:tab w:val="left" w:pos="851"/>
        </w:tabs>
        <w:spacing w:before="0" w:beforeAutospacing="0" w:after="0" w:afterAutospacing="0"/>
        <w:ind w:left="567"/>
        <w:jc w:val="both"/>
        <w:textAlignment w:val="baseline"/>
        <w:rPr>
          <w:rFonts w:ascii="Segoe UI" w:hAnsi="Segoe UI" w:cs="Segoe UI"/>
          <w:color w:val="000000" w:themeColor="text1"/>
          <w:lang w:val="mn-MN"/>
        </w:rPr>
      </w:pPr>
      <w:r w:rsidRPr="00635DA0">
        <w:rPr>
          <w:rStyle w:val="normaltextrun"/>
          <w:rFonts w:ascii="Arial" w:hAnsi="Arial" w:cs="Arial"/>
          <w:color w:val="000000" w:themeColor="text1"/>
          <w:lang w:val="mn-MN"/>
        </w:rPr>
        <w:t> </w:t>
      </w:r>
      <w:r w:rsidRPr="00635DA0">
        <w:rPr>
          <w:rStyle w:val="eop"/>
          <w:rFonts w:ascii="Arial" w:hAnsi="Arial" w:cs="Arial"/>
          <w:color w:val="000000" w:themeColor="text1"/>
          <w:lang w:val="mn-MN"/>
        </w:rPr>
        <w:t> </w:t>
      </w:r>
    </w:p>
    <w:p w:rsidR="005425FA" w:rsidRPr="00635DA0" w:rsidRDefault="005425FA" w:rsidP="005425FA">
      <w:pPr>
        <w:pStyle w:val="paragraph"/>
        <w:tabs>
          <w:tab w:val="left" w:pos="851"/>
        </w:tabs>
        <w:spacing w:before="0" w:beforeAutospacing="0" w:after="0" w:afterAutospacing="0"/>
        <w:ind w:firstLine="709"/>
        <w:jc w:val="both"/>
        <w:textAlignment w:val="baseline"/>
        <w:rPr>
          <w:rFonts w:ascii="Arial" w:hAnsi="Arial" w:cs="Arial"/>
          <w:color w:val="000000" w:themeColor="text1"/>
          <w:lang w:val="mn-MN"/>
        </w:rPr>
      </w:pPr>
      <w:r w:rsidRPr="00635DA0">
        <w:rPr>
          <w:rStyle w:val="normaltextrun"/>
          <w:rFonts w:ascii="Arial" w:hAnsi="Arial" w:cs="Arial"/>
          <w:b/>
          <w:bCs/>
          <w:color w:val="000000" w:themeColor="text1"/>
          <w:lang w:val="mn-MN"/>
        </w:rPr>
        <w:t xml:space="preserve">Татварын ерөнхий газарт </w:t>
      </w:r>
      <w:r w:rsidRPr="00635DA0">
        <w:rPr>
          <w:rStyle w:val="normaltextrun"/>
          <w:rFonts w:ascii="Arial" w:hAnsi="Arial" w:cs="Arial"/>
          <w:color w:val="000000" w:themeColor="text1"/>
          <w:lang w:val="mn-MN"/>
        </w:rPr>
        <w:t xml:space="preserve">хандаж ирүүлсэн нийт 12875 өргөдөл, гомдол, санал, хүсэлтээс </w:t>
      </w:r>
      <w:r w:rsidRPr="00635DA0">
        <w:rPr>
          <w:rStyle w:val="normaltextrun"/>
          <w:rFonts w:ascii="Arial" w:hAnsi="Arial" w:cs="Arial"/>
          <w:b/>
          <w:bCs/>
          <w:color w:val="000000" w:themeColor="text1"/>
          <w:lang w:val="mn-MN"/>
        </w:rPr>
        <w:t>10482</w:t>
      </w:r>
      <w:r w:rsidRPr="00635DA0">
        <w:rPr>
          <w:rStyle w:val="normaltextrun"/>
          <w:rFonts w:ascii="Arial" w:hAnsi="Arial" w:cs="Arial"/>
          <w:color w:val="000000" w:themeColor="text1"/>
          <w:lang w:val="mn-MN"/>
        </w:rPr>
        <w:t xml:space="preserve"> өргөдлийг хуулийн хугацаанд шийдвэрлэж хариу хүргүүлсэн нь </w:t>
      </w:r>
      <w:r w:rsidRPr="00635DA0">
        <w:rPr>
          <w:rStyle w:val="normaltextrun"/>
          <w:rFonts w:ascii="Arial" w:hAnsi="Arial" w:cs="Arial"/>
          <w:b/>
          <w:bCs/>
          <w:color w:val="000000" w:themeColor="text1"/>
          <w:lang w:val="mn-MN"/>
        </w:rPr>
        <w:t>81.4 </w:t>
      </w:r>
      <w:r w:rsidRPr="00635DA0">
        <w:rPr>
          <w:rStyle w:val="normaltextrun"/>
          <w:rFonts w:ascii="Arial" w:hAnsi="Arial" w:cs="Arial"/>
          <w:color w:val="000000" w:themeColor="text1"/>
          <w:lang w:val="mn-MN"/>
        </w:rPr>
        <w:t xml:space="preserve">хувийн үзүүлэлттэй байна. </w:t>
      </w:r>
    </w:p>
    <w:p w:rsidR="005425FA" w:rsidRPr="00635DA0" w:rsidRDefault="005425FA" w:rsidP="005425FA">
      <w:pPr>
        <w:pStyle w:val="paragraph"/>
        <w:tabs>
          <w:tab w:val="left" w:pos="851"/>
        </w:tabs>
        <w:spacing w:before="0" w:beforeAutospacing="0" w:after="0" w:afterAutospacing="0"/>
        <w:ind w:firstLine="709"/>
        <w:jc w:val="both"/>
        <w:textAlignment w:val="baseline"/>
        <w:rPr>
          <w:rFonts w:ascii="Arial" w:hAnsi="Arial" w:cs="Arial"/>
          <w:color w:val="000000" w:themeColor="text1"/>
          <w:lang w:val="mn-MN"/>
        </w:rPr>
      </w:pPr>
      <w:r w:rsidRPr="00635DA0">
        <w:rPr>
          <w:rStyle w:val="normaltextrun"/>
          <w:rFonts w:ascii="Arial" w:hAnsi="Arial" w:cs="Arial"/>
          <w:color w:val="000000" w:themeColor="text1"/>
          <w:lang w:val="mn-MN"/>
        </w:rPr>
        <w:t xml:space="preserve">Эдгээр өргөдөл, гомдлыг агуулгаар нь авч үзвэл </w:t>
      </w:r>
      <w:r w:rsidRPr="00635DA0">
        <w:rPr>
          <w:rFonts w:ascii="Arial" w:hAnsi="Arial" w:cs="Arial"/>
          <w:color w:val="000000" w:themeColor="text1"/>
          <w:lang w:val="mn-MN"/>
        </w:rPr>
        <w:t>төлбөрийн и-баримт олгоогүй, НӨАТ-ын буцаан олголтын дүн буурсан, татварын хөнгөлөлт, чөлөөлөлт, татварын тайлан залруулах, татвар буцаан гаргуулах, хуулийн тайлбар, лавлагаа, тодорхойлолт авах зэрэг  асуудлаар ханджээ</w:t>
      </w:r>
      <w:r w:rsidRPr="00635DA0">
        <w:rPr>
          <w:rFonts w:ascii="Arial" w:hAnsi="Arial" w:cs="Arial"/>
          <w:b/>
          <w:bCs/>
          <w:color w:val="000000" w:themeColor="text1"/>
          <w:lang w:val="mn-MN"/>
        </w:rPr>
        <w:t>.</w:t>
      </w:r>
    </w:p>
    <w:p w:rsidR="005425FA" w:rsidRPr="00635DA0" w:rsidRDefault="005425FA" w:rsidP="005425FA">
      <w:pPr>
        <w:pStyle w:val="paragraph"/>
        <w:tabs>
          <w:tab w:val="num" w:pos="709"/>
          <w:tab w:val="left" w:pos="851"/>
        </w:tabs>
        <w:spacing w:before="0" w:beforeAutospacing="0" w:after="0" w:afterAutospacing="0"/>
        <w:ind w:firstLine="567"/>
        <w:jc w:val="both"/>
        <w:textAlignment w:val="baseline"/>
        <w:rPr>
          <w:rFonts w:ascii="Segoe UI" w:hAnsi="Segoe UI" w:cs="Segoe UI"/>
          <w:color w:val="000000" w:themeColor="text1"/>
          <w:lang w:val="mn-MN"/>
        </w:rPr>
      </w:pPr>
    </w:p>
    <w:p w:rsidR="005425FA" w:rsidRPr="00635DA0" w:rsidRDefault="005425FA" w:rsidP="005425FA">
      <w:pPr>
        <w:pStyle w:val="paragraph"/>
        <w:tabs>
          <w:tab w:val="left" w:pos="851"/>
        </w:tabs>
        <w:spacing w:before="0" w:beforeAutospacing="0" w:after="0" w:afterAutospacing="0"/>
        <w:ind w:firstLine="709"/>
        <w:jc w:val="both"/>
        <w:rPr>
          <w:rFonts w:ascii="Arial" w:hAnsi="Arial" w:cs="Arial"/>
          <w:color w:val="000000" w:themeColor="text1"/>
          <w:lang w:val="mn-MN"/>
        </w:rPr>
      </w:pPr>
      <w:r w:rsidRPr="00635DA0">
        <w:rPr>
          <w:rStyle w:val="normaltextrun"/>
          <w:rFonts w:ascii="Arial" w:hAnsi="Arial" w:cs="Arial"/>
          <w:b/>
          <w:bCs/>
          <w:color w:val="000000" w:themeColor="text1"/>
          <w:lang w:val="mn-MN"/>
        </w:rPr>
        <w:t xml:space="preserve">Гаалийн ерөнхий газарт </w:t>
      </w:r>
      <w:r w:rsidRPr="00635DA0">
        <w:rPr>
          <w:rStyle w:val="normaltextrun"/>
          <w:rFonts w:ascii="Arial" w:hAnsi="Arial" w:cs="Arial"/>
          <w:color w:val="000000" w:themeColor="text1"/>
          <w:lang w:val="mn-MN"/>
        </w:rPr>
        <w:t xml:space="preserve">иргэдээс нийт </w:t>
      </w:r>
      <w:r w:rsidRPr="00635DA0">
        <w:rPr>
          <w:rStyle w:val="normaltextrun"/>
          <w:rFonts w:ascii="Arial" w:hAnsi="Arial" w:cs="Arial"/>
          <w:b/>
          <w:bCs/>
          <w:color w:val="000000" w:themeColor="text1"/>
          <w:lang w:val="mn-MN"/>
        </w:rPr>
        <w:t>305</w:t>
      </w:r>
      <w:r w:rsidRPr="00635DA0">
        <w:rPr>
          <w:rStyle w:val="normaltextrun"/>
          <w:rFonts w:ascii="Arial" w:hAnsi="Arial" w:cs="Arial"/>
          <w:color w:val="000000" w:themeColor="text1"/>
          <w:lang w:val="mn-MN"/>
        </w:rPr>
        <w:t xml:space="preserve"> өргөдөл, гомдол, санал хүсэлт гаргасныг хүлээн авч шийдвэрлэсэн байна.</w:t>
      </w:r>
      <w:r w:rsidRPr="00635DA0">
        <w:rPr>
          <w:rFonts w:ascii="Arial" w:hAnsi="Arial" w:cs="Arial"/>
          <w:color w:val="000000" w:themeColor="text1"/>
          <w:lang w:val="mn-MN"/>
        </w:rPr>
        <w:t xml:space="preserve"> Нийт өргөдлийн </w:t>
      </w:r>
      <w:r w:rsidRPr="00635DA0">
        <w:rPr>
          <w:rFonts w:ascii="Arial" w:hAnsi="Arial" w:cs="Arial"/>
          <w:b/>
          <w:bCs/>
          <w:color w:val="000000" w:themeColor="text1"/>
          <w:lang w:val="mn-MN"/>
        </w:rPr>
        <w:t>297</w:t>
      </w:r>
      <w:r w:rsidRPr="00635DA0">
        <w:rPr>
          <w:rFonts w:ascii="Arial" w:hAnsi="Arial" w:cs="Arial"/>
          <w:color w:val="000000" w:themeColor="text1"/>
          <w:lang w:val="mn-MN"/>
        </w:rPr>
        <w:t xml:space="preserve"> буюу</w:t>
      </w:r>
      <w:r w:rsidRPr="00635DA0">
        <w:rPr>
          <w:rFonts w:ascii="Arial" w:hAnsi="Arial" w:cs="Arial"/>
          <w:b/>
          <w:bCs/>
          <w:color w:val="000000" w:themeColor="text1"/>
          <w:lang w:val="mn-MN"/>
        </w:rPr>
        <w:t xml:space="preserve"> 97.4</w:t>
      </w:r>
      <w:r w:rsidRPr="00635DA0">
        <w:rPr>
          <w:rFonts w:ascii="Arial" w:hAnsi="Arial" w:cs="Arial"/>
          <w:color w:val="000000" w:themeColor="text1"/>
          <w:lang w:val="mn-MN"/>
        </w:rPr>
        <w:t xml:space="preserve"> хувийг шийдвэрлэж, 8 өргөдлийг хянан шийдвэрлэхээр ажиллаж байна. </w:t>
      </w:r>
    </w:p>
    <w:p w:rsidR="005425FA" w:rsidRPr="00635DA0" w:rsidRDefault="005425FA" w:rsidP="005425FA">
      <w:pPr>
        <w:pStyle w:val="paragraph"/>
        <w:tabs>
          <w:tab w:val="left" w:pos="851"/>
        </w:tabs>
        <w:spacing w:before="0" w:beforeAutospacing="0" w:after="0" w:afterAutospacing="0"/>
        <w:ind w:firstLine="709"/>
        <w:jc w:val="center"/>
        <w:rPr>
          <w:rFonts w:ascii="Arial" w:hAnsi="Arial" w:cs="Arial"/>
          <w:color w:val="000000" w:themeColor="text1"/>
          <w:lang w:val="mn-MN"/>
        </w:rPr>
      </w:pPr>
    </w:p>
    <w:p w:rsidR="005425FA" w:rsidRPr="00635DA0" w:rsidRDefault="005425FA" w:rsidP="005425FA">
      <w:pPr>
        <w:pStyle w:val="paragraph"/>
        <w:tabs>
          <w:tab w:val="left" w:pos="851"/>
        </w:tabs>
        <w:spacing w:before="0" w:beforeAutospacing="0" w:after="0" w:afterAutospacing="0"/>
        <w:ind w:firstLine="709"/>
        <w:jc w:val="center"/>
        <w:rPr>
          <w:rFonts w:ascii="Arial" w:hAnsi="Arial" w:cs="Arial"/>
          <w:color w:val="000000" w:themeColor="text1"/>
          <w:lang w:val="mn-MN"/>
        </w:rPr>
      </w:pPr>
    </w:p>
    <w:p w:rsidR="005425FA" w:rsidRPr="00635DA0" w:rsidRDefault="005425FA" w:rsidP="005425FA">
      <w:pPr>
        <w:pStyle w:val="paragraph"/>
        <w:tabs>
          <w:tab w:val="left" w:pos="851"/>
        </w:tabs>
        <w:spacing w:before="0" w:beforeAutospacing="0" w:after="0" w:afterAutospacing="0"/>
        <w:ind w:firstLine="709"/>
        <w:jc w:val="center"/>
        <w:rPr>
          <w:rFonts w:ascii="Arial" w:hAnsi="Arial" w:cs="Arial"/>
          <w:color w:val="000000" w:themeColor="text1"/>
          <w:lang w:val="mn-MN"/>
        </w:rPr>
      </w:pPr>
      <w:r w:rsidRPr="00635DA0">
        <w:rPr>
          <w:rFonts w:ascii="Arial" w:hAnsi="Arial" w:cs="Arial"/>
          <w:color w:val="000000" w:themeColor="text1"/>
          <w:lang w:val="mn-MN"/>
        </w:rPr>
        <w:t>---</w:t>
      </w:r>
      <w:proofErr w:type="spellStart"/>
      <w:r w:rsidRPr="00635DA0">
        <w:rPr>
          <w:rFonts w:ascii="Arial" w:hAnsi="Arial" w:cs="Arial"/>
          <w:color w:val="000000" w:themeColor="text1"/>
          <w:lang w:val="mn-MN"/>
        </w:rPr>
        <w:t>оОо</w:t>
      </w:r>
      <w:proofErr w:type="spellEnd"/>
      <w:r w:rsidRPr="00635DA0">
        <w:rPr>
          <w:rFonts w:ascii="Arial" w:hAnsi="Arial" w:cs="Arial"/>
          <w:color w:val="000000" w:themeColor="text1"/>
          <w:lang w:val="mn-MN"/>
        </w:rPr>
        <w:t xml:space="preserve">—                                                                                                                                                                                                                                                                                                                                                                                                                                                                                                                                                          </w:t>
      </w:r>
    </w:p>
    <w:p w:rsidR="005425FA" w:rsidRPr="00635DA0" w:rsidRDefault="005425FA" w:rsidP="005425FA">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br w:type="page"/>
      </w:r>
    </w:p>
    <w:p w:rsidR="005425FA" w:rsidRPr="00635DA0" w:rsidRDefault="005425FA" w:rsidP="005425FA">
      <w:pPr>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lastRenderedPageBreak/>
        <w:t>2021 оны нэгдүгээр улирлын байдлаар иргэдээс гаргасан</w:t>
      </w:r>
      <w:r w:rsidRPr="00635DA0">
        <w:rPr>
          <w:rFonts w:ascii="Arial" w:hAnsi="Arial" w:cs="Arial"/>
          <w:color w:val="000000" w:themeColor="text1"/>
          <w:sz w:val="24"/>
          <w:szCs w:val="24"/>
          <w:lang w:val="mn-MN"/>
        </w:rPr>
        <w:br/>
        <w:t>өргөдөл, гомдлын шийдвэрлэлтийн байдал</w:t>
      </w:r>
    </w:p>
    <w:p w:rsidR="005425FA" w:rsidRPr="00635DA0" w:rsidRDefault="005425FA" w:rsidP="005425FA">
      <w:pPr>
        <w:pStyle w:val="ListParagraph"/>
        <w:ind w:left="0" w:firstLine="720"/>
        <w:rPr>
          <w:rFonts w:ascii="Arial" w:eastAsia="Arial" w:hAnsi="Arial" w:cs="Arial"/>
          <w:color w:val="000000" w:themeColor="text1"/>
          <w:lang w:val="mn-MN"/>
        </w:rPr>
      </w:pPr>
    </w:p>
    <w:p w:rsidR="005425FA" w:rsidRPr="00635DA0" w:rsidRDefault="005425FA" w:rsidP="005425FA">
      <w:pPr>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Хүснэгт №1</w:t>
      </w:r>
    </w:p>
    <w:tbl>
      <w:tblPr>
        <w:tblW w:w="96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2915"/>
        <w:gridCol w:w="1542"/>
        <w:gridCol w:w="1134"/>
        <w:gridCol w:w="744"/>
        <w:gridCol w:w="1074"/>
        <w:gridCol w:w="875"/>
        <w:gridCol w:w="744"/>
      </w:tblGrid>
      <w:tr w:rsidR="005425FA" w:rsidRPr="00635DA0" w:rsidTr="00F3124E">
        <w:trPr>
          <w:trHeight w:val="1004"/>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Д)д</w:t>
            </w:r>
          </w:p>
        </w:tc>
        <w:tc>
          <w:tcPr>
            <w:tcW w:w="29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Байгууллагын нэр</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Нийт ирсэн өргөдөл, гомдол, санал, хүсэлт</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Шийдвэрлэлт</w:t>
            </w:r>
          </w:p>
        </w:tc>
        <w:tc>
          <w:tcPr>
            <w:tcW w:w="875"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Хугацаа болоогүй</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Шийдвэрлэлт /хувиар/</w:t>
            </w:r>
          </w:p>
        </w:tc>
      </w:tr>
      <w:tr w:rsidR="005425FA" w:rsidRPr="00635DA0" w:rsidTr="00F3124E">
        <w:trPr>
          <w:cantSplit/>
          <w:trHeight w:val="2222"/>
        </w:trPr>
        <w:tc>
          <w:tcPr>
            <w:tcW w:w="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29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1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Шийдвэрлэж хариу өгсөн</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Бусад байгууллагад шилжүүлсэн</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Хугацаа хэтрүүлж шийдвэрлэсэн</w:t>
            </w:r>
          </w:p>
        </w:tc>
        <w:tc>
          <w:tcPr>
            <w:tcW w:w="875"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p>
        </w:tc>
        <w:tc>
          <w:tcPr>
            <w:tcW w:w="744"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p>
        </w:tc>
      </w:tr>
      <w:tr w:rsidR="005425FA" w:rsidRPr="00635DA0" w:rsidTr="00F3124E">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1</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after="0"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Сангийн яам</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29</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1  </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96.7</w:t>
            </w:r>
          </w:p>
        </w:tc>
      </w:tr>
      <w:tr w:rsidR="005425FA" w:rsidRPr="00635DA0" w:rsidTr="00F3124E">
        <w:trPr>
          <w:trHeight w:val="3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2</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after="0"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Гаалийн ерөнхий газар</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305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297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8</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97.4</w:t>
            </w:r>
          </w:p>
        </w:tc>
      </w:tr>
      <w:tr w:rsidR="005425FA" w:rsidRPr="00635DA0" w:rsidTr="00F3124E">
        <w:trPr>
          <w:trHeight w:val="65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3</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after="0"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Татварын ерөнхий газар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12875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10482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2393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81.4</w:t>
            </w:r>
          </w:p>
        </w:tc>
      </w:tr>
      <w:tr w:rsidR="005425FA" w:rsidRPr="00635DA0" w:rsidTr="00F3124E">
        <w:trPr>
          <w:trHeight w:val="399"/>
        </w:trPr>
        <w:tc>
          <w:tcPr>
            <w:tcW w:w="3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ДҮН</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 xml:space="preserve">       13210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 xml:space="preserve">10808   </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5</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0</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 xml:space="preserve"> 2402</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81.8</w:t>
            </w:r>
          </w:p>
        </w:tc>
      </w:tr>
    </w:tbl>
    <w:p w:rsidR="005425FA" w:rsidRPr="00635DA0" w:rsidRDefault="005425FA" w:rsidP="005425FA">
      <w:pPr>
        <w:rPr>
          <w:rFonts w:ascii="Arial" w:eastAsia="Arial" w:hAnsi="Arial" w:cs="Arial"/>
          <w:color w:val="000000" w:themeColor="text1"/>
          <w:sz w:val="24"/>
          <w:szCs w:val="24"/>
          <w:lang w:val="mn-MN"/>
        </w:rPr>
      </w:pPr>
    </w:p>
    <w:p w:rsidR="005425FA" w:rsidRPr="00635DA0" w:rsidRDefault="005425FA" w:rsidP="005425FA">
      <w:pPr>
        <w:pStyle w:val="ListParagraph"/>
        <w:ind w:left="0" w:firstLine="720"/>
        <w:jc w:val="center"/>
        <w:rPr>
          <w:rFonts w:ascii="Arial" w:eastAsia="Arial" w:hAnsi="Arial" w:cs="Arial"/>
          <w:color w:val="000000" w:themeColor="text1"/>
          <w:lang w:val="mn-MN"/>
        </w:rPr>
      </w:pPr>
    </w:p>
    <w:p w:rsidR="005425FA" w:rsidRPr="00635DA0" w:rsidRDefault="005425FA" w:rsidP="005425FA">
      <w:pPr>
        <w:pStyle w:val="ListParagraph"/>
        <w:ind w:left="0" w:firstLine="720"/>
        <w:jc w:val="center"/>
        <w:rPr>
          <w:rFonts w:ascii="Arial" w:hAnsi="Arial" w:cs="Arial"/>
          <w:color w:val="000000" w:themeColor="text1"/>
          <w:lang w:val="mn-MN"/>
        </w:rPr>
      </w:pPr>
      <w:r w:rsidRPr="00635DA0">
        <w:rPr>
          <w:rFonts w:ascii="Arial" w:hAnsi="Arial" w:cs="Arial"/>
          <w:color w:val="000000" w:themeColor="text1"/>
          <w:lang w:val="mn-MN"/>
        </w:rPr>
        <w:t>2021 оны нэгдүгээр улирлын байдлаар иргэдээс гаргасан</w:t>
      </w:r>
    </w:p>
    <w:p w:rsidR="005425FA" w:rsidRPr="00635DA0" w:rsidRDefault="005425FA" w:rsidP="005425FA">
      <w:pPr>
        <w:pStyle w:val="ListParagraph"/>
        <w:ind w:left="0" w:firstLine="720"/>
        <w:jc w:val="center"/>
        <w:rPr>
          <w:rFonts w:ascii="Arial" w:hAnsi="Arial" w:cs="Arial"/>
          <w:color w:val="000000" w:themeColor="text1"/>
          <w:lang w:val="mn-MN"/>
        </w:rPr>
      </w:pPr>
      <w:r w:rsidRPr="00635DA0">
        <w:rPr>
          <w:rFonts w:ascii="Arial" w:hAnsi="Arial" w:cs="Arial"/>
          <w:color w:val="000000" w:themeColor="text1"/>
          <w:lang w:val="mn-MN"/>
        </w:rPr>
        <w:t>өргөдөл, гомдол</w:t>
      </w:r>
    </w:p>
    <w:p w:rsidR="005425FA" w:rsidRPr="00635DA0" w:rsidRDefault="005425FA" w:rsidP="005425FA">
      <w:pPr>
        <w:pStyle w:val="ListParagraph"/>
        <w:ind w:left="0" w:firstLine="720"/>
        <w:jc w:val="center"/>
        <w:rPr>
          <w:rFonts w:ascii="Arial" w:hAnsi="Arial" w:cs="Arial"/>
          <w:color w:val="000000" w:themeColor="text1"/>
          <w:lang w:val="mn-MN"/>
        </w:rPr>
      </w:pPr>
    </w:p>
    <w:p w:rsidR="005425FA" w:rsidRPr="00635DA0" w:rsidRDefault="005425FA" w:rsidP="005425FA">
      <w:pPr>
        <w:jc w:val="right"/>
        <w:rPr>
          <w:rFonts w:ascii="Arial" w:eastAsia="Arial" w:hAnsi="Arial" w:cs="Arial"/>
          <w:color w:val="000000" w:themeColor="text1"/>
          <w:sz w:val="24"/>
          <w:szCs w:val="24"/>
          <w:lang w:val="mn-MN"/>
        </w:rPr>
      </w:pPr>
      <w:r w:rsidRPr="00635DA0">
        <w:rPr>
          <w:rFonts w:ascii="Arial" w:eastAsia="Arial" w:hAnsi="Arial" w:cs="Arial"/>
          <w:color w:val="000000" w:themeColor="text1"/>
          <w:sz w:val="24"/>
          <w:szCs w:val="24"/>
          <w:lang w:val="mn-MN"/>
        </w:rPr>
        <w:t>Хүснэгт №2</w:t>
      </w:r>
    </w:p>
    <w:tbl>
      <w:tblPr>
        <w:tblW w:w="96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2915"/>
        <w:gridCol w:w="1417"/>
        <w:gridCol w:w="833"/>
        <w:gridCol w:w="900"/>
        <w:gridCol w:w="900"/>
        <w:gridCol w:w="990"/>
        <w:gridCol w:w="1073"/>
        <w:gridCol w:w="7"/>
      </w:tblGrid>
      <w:tr w:rsidR="005425FA" w:rsidRPr="00635DA0" w:rsidTr="00F3124E">
        <w:trPr>
          <w:gridAfter w:val="1"/>
          <w:wAfter w:w="7" w:type="dxa"/>
          <w:trHeight w:val="287"/>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Д)д</w:t>
            </w:r>
          </w:p>
        </w:tc>
        <w:tc>
          <w:tcPr>
            <w:tcW w:w="29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Байгууллагын нэр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rPr>
                <w:rFonts w:ascii="Arial" w:hAnsi="Arial" w:cs="Arial"/>
                <w:color w:val="000000" w:themeColor="text1"/>
                <w:sz w:val="24"/>
                <w:szCs w:val="24"/>
                <w:lang w:val="mn-MN"/>
              </w:rPr>
            </w:pPr>
            <w:r w:rsidRPr="00635DA0">
              <w:rPr>
                <w:rFonts w:ascii="Arial" w:hAnsi="Arial" w:cs="Arial"/>
                <w:color w:val="000000" w:themeColor="text1"/>
                <w:sz w:val="24"/>
                <w:szCs w:val="24"/>
                <w:lang w:val="mn-MN"/>
              </w:rPr>
              <w:t>Нийт ирсэн өргөдөл, гомдол, санал, хүсэлт</w:t>
            </w:r>
          </w:p>
        </w:tc>
        <w:tc>
          <w:tcPr>
            <w:tcW w:w="46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Бусад </w:t>
            </w:r>
          </w:p>
        </w:tc>
      </w:tr>
      <w:tr w:rsidR="005425FA" w:rsidRPr="00635DA0" w:rsidTr="00F3124E">
        <w:trPr>
          <w:cantSplit/>
          <w:trHeight w:val="1385"/>
        </w:trPr>
        <w:tc>
          <w:tcPr>
            <w:tcW w:w="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29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Бичгээр</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Цахим хэлбэрээр</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Утсаар хандсан</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Биечлэн уулзсан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5425FA" w:rsidRPr="00635DA0" w:rsidRDefault="005425FA" w:rsidP="00F3124E">
            <w:pPr>
              <w:spacing w:line="276" w:lineRule="auto"/>
              <w:ind w:left="113" w:right="113"/>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Бусад</w:t>
            </w:r>
          </w:p>
        </w:tc>
      </w:tr>
      <w:tr w:rsidR="005425FA" w:rsidRPr="00635DA0" w:rsidTr="00F3124E">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1</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Сангийн яам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30</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r>
      <w:tr w:rsidR="005425FA" w:rsidRPr="00635DA0" w:rsidTr="00F3124E">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2</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Гаалийн ерөнхий газар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305</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280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14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r>
      <w:tr w:rsidR="005425FA" w:rsidRPr="00635DA0" w:rsidTr="00F3124E">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3</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after="0"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Татварын ерөнхий газар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12875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107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12273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490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5FA" w:rsidRPr="00635DA0" w:rsidRDefault="005425FA" w:rsidP="00F3124E">
            <w:pPr>
              <w:spacing w:line="276" w:lineRule="auto"/>
              <w:jc w:val="right"/>
              <w:rPr>
                <w:rFonts w:ascii="Arial" w:hAnsi="Arial" w:cs="Arial"/>
                <w:color w:val="000000" w:themeColor="text1"/>
                <w:sz w:val="24"/>
                <w:szCs w:val="24"/>
                <w:lang w:val="mn-MN"/>
              </w:rPr>
            </w:pPr>
            <w:r w:rsidRPr="00635DA0">
              <w:rPr>
                <w:rFonts w:ascii="Arial" w:hAnsi="Arial" w:cs="Arial"/>
                <w:color w:val="000000" w:themeColor="text1"/>
                <w:sz w:val="24"/>
                <w:szCs w:val="24"/>
                <w:lang w:val="mn-MN"/>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FA" w:rsidRPr="00635DA0" w:rsidRDefault="005425FA" w:rsidP="00F3124E">
            <w:pPr>
              <w:spacing w:line="276"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w:t>
            </w:r>
          </w:p>
        </w:tc>
      </w:tr>
      <w:tr w:rsidR="005425FA" w:rsidRPr="00635DA0" w:rsidTr="00F3124E">
        <w:trPr>
          <w:trHeight w:val="356"/>
        </w:trPr>
        <w:tc>
          <w:tcPr>
            <w:tcW w:w="3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ДҮН</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13210</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 xml:space="preserve">415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12286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504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right"/>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25FA" w:rsidRPr="00635DA0" w:rsidRDefault="005425FA" w:rsidP="00F3124E">
            <w:pPr>
              <w:spacing w:line="276" w:lineRule="auto"/>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w:t>
            </w:r>
          </w:p>
        </w:tc>
      </w:tr>
    </w:tbl>
    <w:p w:rsidR="005425FA" w:rsidRPr="00635DA0" w:rsidRDefault="005425FA" w:rsidP="005425FA">
      <w:pPr>
        <w:spacing w:after="0" w:line="240" w:lineRule="auto"/>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lastRenderedPageBreak/>
        <w:t>2021 оны нэгдүгээр улирлын байдлаар иргэдээс гаргасан</w:t>
      </w:r>
    </w:p>
    <w:p w:rsidR="005425FA" w:rsidRPr="00635DA0" w:rsidRDefault="005425FA" w:rsidP="005425FA">
      <w:pPr>
        <w:pStyle w:val="ListParagraph"/>
        <w:ind w:left="0" w:firstLine="720"/>
        <w:jc w:val="center"/>
        <w:rPr>
          <w:rFonts w:ascii="Arial" w:hAnsi="Arial" w:cs="Arial"/>
          <w:color w:val="000000" w:themeColor="text1"/>
          <w:lang w:val="mn-MN"/>
        </w:rPr>
      </w:pPr>
      <w:r w:rsidRPr="00635DA0">
        <w:rPr>
          <w:rFonts w:ascii="Arial" w:hAnsi="Arial" w:cs="Arial"/>
          <w:color w:val="000000" w:themeColor="text1"/>
          <w:lang w:val="mn-MN"/>
        </w:rPr>
        <w:t xml:space="preserve">өргөдөл, гомдлын агуулга (хувиар) </w:t>
      </w:r>
    </w:p>
    <w:p w:rsidR="005425FA" w:rsidRPr="00635DA0" w:rsidRDefault="005425FA" w:rsidP="005425FA">
      <w:pPr>
        <w:pStyle w:val="ListParagraph"/>
        <w:ind w:left="0" w:firstLine="720"/>
        <w:jc w:val="center"/>
        <w:rPr>
          <w:rFonts w:ascii="Arial" w:hAnsi="Arial" w:cs="Arial"/>
          <w:color w:val="000000" w:themeColor="text1"/>
          <w:lang w:val="mn-MN"/>
        </w:rPr>
      </w:pPr>
    </w:p>
    <w:p w:rsidR="005425FA" w:rsidRPr="00635DA0" w:rsidRDefault="005425FA" w:rsidP="005425FA">
      <w:pPr>
        <w:spacing w:line="276" w:lineRule="auto"/>
        <w:ind w:left="-536" w:firstLine="536"/>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Нийт: 13210 өргөдлөөс</w:t>
      </w:r>
    </w:p>
    <w:p w:rsidR="005425FA" w:rsidRPr="00635DA0" w:rsidRDefault="005425FA" w:rsidP="005425FA">
      <w:pPr>
        <w:spacing w:line="276" w:lineRule="auto"/>
        <w:ind w:left="1440"/>
        <w:rPr>
          <w:rFonts w:ascii="Arial" w:hAnsi="Arial" w:cs="Arial"/>
          <w:color w:val="000000" w:themeColor="text1"/>
          <w:sz w:val="24"/>
          <w:szCs w:val="24"/>
          <w:lang w:val="mn-MN"/>
        </w:rPr>
      </w:pPr>
      <w:r w:rsidRPr="00635DA0">
        <w:rPr>
          <w:rFonts w:ascii="Arial" w:hAnsi="Arial" w:cs="Arial"/>
          <w:color w:val="000000" w:themeColor="text1"/>
          <w:sz w:val="24"/>
          <w:szCs w:val="24"/>
          <w:lang w:val="mn-MN"/>
        </w:rPr>
        <w:t>1. Гомдол     - 12787    (96.8%)</w:t>
      </w:r>
    </w:p>
    <w:p w:rsidR="005425FA" w:rsidRPr="00635DA0" w:rsidRDefault="005425FA" w:rsidP="005425FA">
      <w:pPr>
        <w:spacing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 Хүсэлт      - 409       (3.1%)</w:t>
      </w:r>
    </w:p>
    <w:p w:rsidR="005425FA" w:rsidRPr="00635DA0" w:rsidRDefault="005425FA" w:rsidP="005425FA">
      <w:pPr>
        <w:spacing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w:t>
      </w:r>
      <w:r w:rsidRPr="00635DA0">
        <w:rPr>
          <w:rFonts w:ascii="Arial" w:hAnsi="Arial" w:cs="Arial"/>
          <w:color w:val="000000" w:themeColor="text1"/>
          <w:sz w:val="24"/>
          <w:szCs w:val="24"/>
          <w:lang w:val="mn-MN"/>
        </w:rPr>
        <w:tab/>
        <w:t xml:space="preserve">           3. Мэдээлэл - 9           (0.07%)</w:t>
      </w:r>
    </w:p>
    <w:p w:rsidR="005425FA" w:rsidRPr="00635DA0" w:rsidRDefault="005425FA" w:rsidP="005425FA">
      <w:pPr>
        <w:spacing w:line="276" w:lineRule="auto"/>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4. Санал       - 4           (0.03%)</w:t>
      </w:r>
    </w:p>
    <w:p w:rsidR="005425FA" w:rsidRPr="00635DA0" w:rsidRDefault="005425FA" w:rsidP="005425FA">
      <w:pPr>
        <w:rPr>
          <w:rFonts w:ascii="Arial" w:hAnsi="Arial" w:cs="Arial"/>
          <w:color w:val="000000" w:themeColor="text1"/>
          <w:sz w:val="24"/>
          <w:szCs w:val="24"/>
          <w:lang w:val="mn-MN"/>
        </w:rPr>
      </w:pPr>
    </w:p>
    <w:p w:rsidR="005425FA" w:rsidRPr="00635DA0" w:rsidRDefault="005425FA" w:rsidP="005425FA">
      <w:pPr>
        <w:pStyle w:val="ListParagraph"/>
        <w:ind w:left="0" w:firstLine="720"/>
        <w:jc w:val="right"/>
        <w:rPr>
          <w:rFonts w:ascii="Arial" w:hAnsi="Arial" w:cs="Arial"/>
          <w:color w:val="000000" w:themeColor="text1"/>
          <w:lang w:val="mn-MN"/>
        </w:rPr>
      </w:pPr>
      <w:r w:rsidRPr="00635DA0">
        <w:rPr>
          <w:rFonts w:ascii="Arial" w:hAnsi="Arial" w:cs="Arial"/>
          <w:color w:val="000000" w:themeColor="text1"/>
          <w:lang w:val="mn-MN"/>
        </w:rPr>
        <w:t>Хүснэгт №3</w:t>
      </w:r>
    </w:p>
    <w:tbl>
      <w:tblPr>
        <w:tblStyle w:val="TableGrid"/>
        <w:tblpPr w:leftFromText="180" w:rightFromText="180" w:vertAnchor="text" w:tblpX="-323" w:tblpY="1"/>
        <w:tblOverlap w:val="never"/>
        <w:tblW w:w="9776" w:type="dxa"/>
        <w:tblLayout w:type="fixed"/>
        <w:tblLook w:val="04A0" w:firstRow="1" w:lastRow="0" w:firstColumn="1" w:lastColumn="0" w:noHBand="0" w:noVBand="1"/>
      </w:tblPr>
      <w:tblGrid>
        <w:gridCol w:w="647"/>
        <w:gridCol w:w="2042"/>
        <w:gridCol w:w="4536"/>
        <w:gridCol w:w="2551"/>
      </w:tblGrid>
      <w:tr w:rsidR="005425FA" w:rsidRPr="00635DA0" w:rsidTr="00F3124E">
        <w:trPr>
          <w:trHeight w:val="841"/>
        </w:trPr>
        <w:tc>
          <w:tcPr>
            <w:tcW w:w="647"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w:t>
            </w:r>
          </w:p>
        </w:tc>
        <w:tc>
          <w:tcPr>
            <w:tcW w:w="2042"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Байгууллагын нэр</w:t>
            </w:r>
          </w:p>
        </w:tc>
        <w:tc>
          <w:tcPr>
            <w:tcW w:w="4536"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Зонхилж байгаа асуудал</w:t>
            </w:r>
          </w:p>
        </w:tc>
        <w:tc>
          <w:tcPr>
            <w:tcW w:w="2551" w:type="dxa"/>
            <w:tcBorders>
              <w:top w:val="single" w:sz="4" w:space="0" w:color="auto"/>
              <w:left w:val="nil"/>
              <w:bottom w:val="nil"/>
              <w:right w:val="single" w:sz="4" w:space="0" w:color="auto"/>
            </w:tcBorders>
            <w:vAlign w:val="center"/>
            <w:hideMark/>
          </w:tcPr>
          <w:p w:rsidR="005425FA" w:rsidRPr="00635DA0" w:rsidRDefault="005425FA" w:rsidP="00F3124E">
            <w:pPr>
              <w:ind w:left="-108"/>
              <w:jc w:val="center"/>
              <w:rPr>
                <w:rFonts w:ascii="Arial" w:hAnsi="Arial" w:cs="Arial"/>
                <w:b/>
                <w:color w:val="000000" w:themeColor="text1"/>
                <w:sz w:val="24"/>
                <w:szCs w:val="24"/>
                <w:lang w:val="mn-MN"/>
              </w:rPr>
            </w:pPr>
            <w:r w:rsidRPr="00635DA0">
              <w:rPr>
                <w:rFonts w:ascii="Arial" w:hAnsi="Arial" w:cs="Arial"/>
                <w:b/>
                <w:color w:val="000000" w:themeColor="text1"/>
                <w:sz w:val="24"/>
                <w:szCs w:val="24"/>
                <w:lang w:val="mn-MN"/>
              </w:rPr>
              <w:t>Тоо, нийт өргөдөл, гомдол эзлэх хувь</w:t>
            </w:r>
          </w:p>
        </w:tc>
      </w:tr>
      <w:tr w:rsidR="005425FA" w:rsidRPr="00635DA0" w:rsidTr="00F3124E">
        <w:trPr>
          <w:trHeight w:val="2710"/>
        </w:trPr>
        <w:tc>
          <w:tcPr>
            <w:tcW w:w="647" w:type="dxa"/>
            <w:tcBorders>
              <w:top w:val="single" w:sz="4" w:space="0" w:color="auto"/>
              <w:left w:val="single" w:sz="4" w:space="0" w:color="auto"/>
              <w:bottom w:val="single" w:sz="4" w:space="0" w:color="auto"/>
              <w:right w:val="single" w:sz="4" w:space="0" w:color="auto"/>
            </w:tcBorders>
            <w:vAlign w:val="center"/>
          </w:tcPr>
          <w:p w:rsidR="005425FA" w:rsidRPr="00635DA0" w:rsidRDefault="005425FA" w:rsidP="00F3124E">
            <w:pPr>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1</w:t>
            </w:r>
          </w:p>
        </w:tc>
        <w:tc>
          <w:tcPr>
            <w:tcW w:w="2042"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Сангийн яам</w:t>
            </w:r>
          </w:p>
        </w:tc>
        <w:tc>
          <w:tcPr>
            <w:tcW w:w="7087" w:type="dxa"/>
            <w:gridSpan w:val="2"/>
            <w:tcBorders>
              <w:top w:val="single" w:sz="4" w:space="0" w:color="auto"/>
              <w:left w:val="single" w:sz="4" w:space="0" w:color="auto"/>
              <w:bottom w:val="single" w:sz="4" w:space="0" w:color="auto"/>
              <w:right w:val="single" w:sz="4" w:space="0" w:color="auto"/>
            </w:tcBorders>
          </w:tcPr>
          <w:p w:rsidR="005425FA" w:rsidRPr="00635DA0" w:rsidRDefault="005425FA" w:rsidP="00F3124E">
            <w:pPr>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Сангийн яаманд иргэдээс нийт 30 өргөдөл, гомдол ирүүлснээс 29 өргөдлийг хугацаанд нь шийдвэрлэсэн. Нийт өргөдлийн дийлэнх нь улсын байцаагчийн акт хүчингүй болгох, санхүүгийн дэмжлэгтэй холбоотой асуудал байна.</w:t>
            </w:r>
          </w:p>
          <w:p w:rsidR="005425FA" w:rsidRPr="00635DA0" w:rsidRDefault="005425FA" w:rsidP="00F3124E">
            <w:pPr>
              <w:jc w:val="both"/>
              <w:rPr>
                <w:rFonts w:ascii="Arial" w:hAnsi="Arial" w:cs="Arial"/>
                <w:color w:val="000000" w:themeColor="text1"/>
                <w:sz w:val="24"/>
                <w:szCs w:val="24"/>
                <w:lang w:val="mn-MN"/>
              </w:rPr>
            </w:pPr>
          </w:p>
          <w:p w:rsidR="005425FA" w:rsidRPr="00635DA0" w:rsidRDefault="005425FA" w:rsidP="00F3124E">
            <w:pPr>
              <w:jc w:val="both"/>
              <w:rPr>
                <w:rFonts w:ascii="Arial" w:hAnsi="Arial" w:cs="Arial"/>
                <w:color w:val="000000" w:themeColor="text1"/>
                <w:sz w:val="24"/>
                <w:szCs w:val="24"/>
                <w:lang w:val="mn-MN"/>
              </w:rPr>
            </w:pPr>
            <w:bookmarkStart w:id="0" w:name="_Hlk8653849"/>
            <w:r w:rsidRPr="00635DA0">
              <w:rPr>
                <w:rFonts w:ascii="Arial" w:hAnsi="Arial" w:cs="Arial"/>
                <w:color w:val="000000" w:themeColor="text1"/>
                <w:sz w:val="24"/>
                <w:szCs w:val="24"/>
                <w:lang w:val="mn-MN"/>
              </w:rPr>
              <w:t xml:space="preserve"> Нийт гаргасан  өргөдөл, гомдлыг ангилбал:</w:t>
            </w:r>
          </w:p>
          <w:p w:rsidR="005425FA" w:rsidRPr="00635DA0" w:rsidRDefault="005425FA" w:rsidP="00F3124E">
            <w:pPr>
              <w:jc w:val="both"/>
              <w:rPr>
                <w:rFonts w:ascii="Arial" w:hAnsi="Arial" w:cs="Arial"/>
                <w:color w:val="000000" w:themeColor="text1"/>
                <w:sz w:val="24"/>
                <w:szCs w:val="24"/>
                <w:lang w:val="mn-MN"/>
              </w:rPr>
            </w:pPr>
          </w:p>
          <w:p w:rsidR="005425FA" w:rsidRPr="00635DA0" w:rsidRDefault="005425FA" w:rsidP="00F3124E">
            <w:pPr>
              <w:pStyle w:val="ListParagraph"/>
              <w:numPr>
                <w:ilvl w:val="0"/>
                <w:numId w:val="3"/>
              </w:numPr>
              <w:jc w:val="both"/>
              <w:rPr>
                <w:rFonts w:ascii="Arial" w:hAnsi="Arial" w:cs="Arial"/>
                <w:color w:val="000000" w:themeColor="text1"/>
                <w:lang w:val="mn-MN"/>
              </w:rPr>
            </w:pPr>
            <w:r w:rsidRPr="00635DA0">
              <w:rPr>
                <w:rFonts w:ascii="Arial" w:hAnsi="Arial" w:cs="Arial"/>
                <w:color w:val="000000" w:themeColor="text1"/>
                <w:lang w:val="mn-MN"/>
              </w:rPr>
              <w:t>Хүсэлт      - 18 (60%)</w:t>
            </w:r>
          </w:p>
          <w:p w:rsidR="005425FA" w:rsidRPr="00635DA0" w:rsidRDefault="005425FA" w:rsidP="00F3124E">
            <w:pPr>
              <w:pStyle w:val="ListParagraph"/>
              <w:numPr>
                <w:ilvl w:val="0"/>
                <w:numId w:val="3"/>
              </w:numPr>
              <w:jc w:val="both"/>
              <w:rPr>
                <w:rFonts w:ascii="Arial" w:hAnsi="Arial" w:cs="Arial"/>
                <w:color w:val="000000" w:themeColor="text1"/>
                <w:lang w:val="mn-MN"/>
              </w:rPr>
            </w:pPr>
            <w:r w:rsidRPr="00635DA0">
              <w:rPr>
                <w:rFonts w:ascii="Arial" w:hAnsi="Arial" w:cs="Arial"/>
                <w:color w:val="000000" w:themeColor="text1"/>
                <w:lang w:val="mn-MN"/>
              </w:rPr>
              <w:t>Гомдол     - 11 (36.7%)</w:t>
            </w:r>
          </w:p>
          <w:p w:rsidR="005425FA" w:rsidRPr="00635DA0" w:rsidRDefault="005425FA" w:rsidP="00F3124E">
            <w:pPr>
              <w:pStyle w:val="ListParagraph"/>
              <w:numPr>
                <w:ilvl w:val="0"/>
                <w:numId w:val="3"/>
              </w:numPr>
              <w:jc w:val="both"/>
              <w:rPr>
                <w:rFonts w:ascii="Arial" w:hAnsi="Arial" w:cs="Arial"/>
                <w:color w:val="000000" w:themeColor="text1"/>
                <w:lang w:val="mn-MN"/>
              </w:rPr>
            </w:pPr>
            <w:r w:rsidRPr="00635DA0">
              <w:rPr>
                <w:rFonts w:ascii="Arial" w:hAnsi="Arial" w:cs="Arial"/>
                <w:color w:val="000000" w:themeColor="text1"/>
                <w:lang w:val="mn-MN"/>
              </w:rPr>
              <w:t>Санал       - 1   (3.3 %)</w:t>
            </w:r>
          </w:p>
          <w:bookmarkEnd w:id="0"/>
          <w:p w:rsidR="005425FA" w:rsidRPr="00635DA0" w:rsidRDefault="005425FA" w:rsidP="00F3124E">
            <w:pPr>
              <w:jc w:val="both"/>
              <w:rPr>
                <w:rFonts w:ascii="Arial" w:hAnsi="Arial" w:cs="Arial"/>
                <w:color w:val="000000" w:themeColor="text1"/>
                <w:sz w:val="24"/>
                <w:szCs w:val="24"/>
                <w:lang w:val="mn-MN"/>
              </w:rPr>
            </w:pPr>
          </w:p>
        </w:tc>
      </w:tr>
      <w:tr w:rsidR="005425FA" w:rsidRPr="00635DA0" w:rsidTr="00F3124E">
        <w:trPr>
          <w:trHeight w:val="1208"/>
        </w:trPr>
        <w:tc>
          <w:tcPr>
            <w:tcW w:w="647"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t>2</w:t>
            </w:r>
          </w:p>
        </w:tc>
        <w:tc>
          <w:tcPr>
            <w:tcW w:w="2042" w:type="dxa"/>
            <w:tcBorders>
              <w:top w:val="single" w:sz="4" w:space="0" w:color="auto"/>
              <w:left w:val="single" w:sz="4" w:space="0" w:color="auto"/>
              <w:bottom w:val="single" w:sz="4" w:space="0" w:color="auto"/>
              <w:right w:val="single" w:sz="4" w:space="0" w:color="auto"/>
            </w:tcBorders>
            <w:vAlign w:val="center"/>
            <w:hideMark/>
          </w:tcPr>
          <w:p w:rsidR="005425FA" w:rsidRPr="00635DA0" w:rsidRDefault="005425FA" w:rsidP="00F3124E">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t>Гаалийн ерөнхий газар</w:t>
            </w:r>
          </w:p>
        </w:tc>
        <w:tc>
          <w:tcPr>
            <w:tcW w:w="7087" w:type="dxa"/>
            <w:gridSpan w:val="2"/>
            <w:tcBorders>
              <w:top w:val="single" w:sz="4" w:space="0" w:color="auto"/>
              <w:left w:val="single" w:sz="4" w:space="0" w:color="auto"/>
              <w:bottom w:val="single" w:sz="4" w:space="0" w:color="auto"/>
              <w:right w:val="single" w:sz="4" w:space="0" w:color="auto"/>
            </w:tcBorders>
          </w:tcPr>
          <w:p w:rsidR="005425FA" w:rsidRPr="00635DA0" w:rsidRDefault="005425FA" w:rsidP="00F3124E">
            <w:pPr>
              <w:spacing w:line="276" w:lineRule="auto"/>
              <w:rPr>
                <w:rFonts w:ascii="Arial" w:eastAsia="Arial" w:hAnsi="Arial" w:cs="Arial"/>
                <w:color w:val="000000" w:themeColor="text1"/>
                <w:sz w:val="24"/>
                <w:szCs w:val="24"/>
                <w:lang w:val="mn-MN"/>
              </w:rPr>
            </w:pPr>
            <w:r w:rsidRPr="00635DA0">
              <w:rPr>
                <w:rFonts w:ascii="Arial" w:eastAsia="Arial" w:hAnsi="Arial" w:cs="Arial"/>
                <w:color w:val="000000" w:themeColor="text1"/>
                <w:sz w:val="24"/>
                <w:szCs w:val="24"/>
                <w:lang w:val="mn-MN"/>
              </w:rPr>
              <w:t>Нийт 305 өргөдлөөс</w:t>
            </w:r>
          </w:p>
          <w:p w:rsidR="005425FA" w:rsidRPr="00635DA0" w:rsidRDefault="005425FA" w:rsidP="00F3124E">
            <w:pPr>
              <w:pStyle w:val="ListParagraph"/>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 xml:space="preserve">                               1.  Хүсэлт      - 288   (94.4%)</w:t>
            </w:r>
          </w:p>
          <w:p w:rsidR="005425FA" w:rsidRPr="00635DA0" w:rsidRDefault="005425FA" w:rsidP="00F3124E">
            <w:pPr>
              <w:pStyle w:val="ListParagraph"/>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 xml:space="preserve">                                2. Гомдол     - 17     (5.6%)</w:t>
            </w:r>
          </w:p>
          <w:p w:rsidR="005425FA" w:rsidRPr="00635DA0" w:rsidRDefault="005425FA" w:rsidP="00F3124E">
            <w:pPr>
              <w:spacing w:line="276" w:lineRule="auto"/>
              <w:rPr>
                <w:rFonts w:ascii="Arial" w:hAnsi="Arial" w:cs="Arial"/>
                <w:color w:val="000000" w:themeColor="text1"/>
                <w:sz w:val="24"/>
                <w:szCs w:val="24"/>
                <w:lang w:val="mn-MN"/>
              </w:rPr>
            </w:pPr>
            <w:r w:rsidRPr="00635DA0">
              <w:rPr>
                <w:rFonts w:ascii="Arial" w:eastAsia="Arial" w:hAnsi="Arial" w:cs="Arial"/>
                <w:color w:val="000000" w:themeColor="text1"/>
                <w:sz w:val="24"/>
                <w:szCs w:val="24"/>
                <w:lang w:val="mn-MN"/>
              </w:rPr>
              <w:t xml:space="preserve">  </w:t>
            </w:r>
          </w:p>
          <w:p w:rsidR="005425FA" w:rsidRPr="00635DA0" w:rsidRDefault="005425FA" w:rsidP="00F3124E">
            <w:pPr>
              <w:pStyle w:val="ListParagraph"/>
              <w:numPr>
                <w:ilvl w:val="0"/>
                <w:numId w:val="4"/>
              </w:numPr>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Цахим эрх, лавлагаа  -  242 (79.3%)</w:t>
            </w:r>
          </w:p>
          <w:p w:rsidR="005425FA" w:rsidRPr="00635DA0" w:rsidRDefault="005425FA" w:rsidP="00F3124E">
            <w:pPr>
              <w:pStyle w:val="ListParagraph"/>
              <w:numPr>
                <w:ilvl w:val="0"/>
                <w:numId w:val="4"/>
              </w:numPr>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Бусад хүсэлт               -   40  (13.1%)</w:t>
            </w:r>
          </w:p>
          <w:p w:rsidR="005425FA" w:rsidRPr="00635DA0" w:rsidRDefault="005425FA" w:rsidP="00F3124E">
            <w:pPr>
              <w:pStyle w:val="ListParagraph"/>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 xml:space="preserve">/архивын лавлагаа, </w:t>
            </w:r>
            <w:proofErr w:type="spellStart"/>
            <w:r w:rsidRPr="00635DA0">
              <w:rPr>
                <w:rFonts w:ascii="Arial" w:eastAsia="Arial" w:hAnsi="Arial" w:cs="Arial"/>
                <w:color w:val="000000" w:themeColor="text1"/>
                <w:lang w:val="mn-MN"/>
              </w:rPr>
              <w:t>БТКУС</w:t>
            </w:r>
            <w:proofErr w:type="spellEnd"/>
            <w:r w:rsidRPr="00635DA0">
              <w:rPr>
                <w:rFonts w:ascii="Arial" w:eastAsia="Arial" w:hAnsi="Arial" w:cs="Arial"/>
                <w:color w:val="000000" w:themeColor="text1"/>
                <w:lang w:val="mn-MN"/>
              </w:rPr>
              <w:t xml:space="preserve">-ын код тодорхойлуулах, татвараас чөлөөлүүлэх, нөхөн бүрдүүлэлт хийх, оюуны өмчид бүртгүүлэх г.м хүсэлт/                                                                           </w:t>
            </w:r>
          </w:p>
          <w:p w:rsidR="005425FA" w:rsidRPr="00635DA0" w:rsidRDefault="005425FA" w:rsidP="00F3124E">
            <w:pPr>
              <w:pStyle w:val="ListParagraph"/>
              <w:numPr>
                <w:ilvl w:val="0"/>
                <w:numId w:val="4"/>
              </w:numPr>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Бусад гомдол               -  11 (3.6%)</w:t>
            </w:r>
          </w:p>
          <w:p w:rsidR="005425FA" w:rsidRPr="00635DA0" w:rsidRDefault="005425FA" w:rsidP="00F3124E">
            <w:pPr>
              <w:pStyle w:val="ListParagraph"/>
              <w:numPr>
                <w:ilvl w:val="0"/>
                <w:numId w:val="4"/>
              </w:numPr>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Гаалийн бүрдүүлэлтийн үе шатанд үүссэн бичиг баримтын бүрдүүлэлт, үнэ үнэлгээтэй холбоотой   /гомдол/ -  4 (1.3%)</w:t>
            </w:r>
          </w:p>
          <w:p w:rsidR="005425FA" w:rsidRPr="00635DA0" w:rsidRDefault="005425FA" w:rsidP="00F3124E">
            <w:pPr>
              <w:pStyle w:val="ListParagraph"/>
              <w:numPr>
                <w:ilvl w:val="0"/>
                <w:numId w:val="4"/>
              </w:numPr>
              <w:spacing w:line="276" w:lineRule="auto"/>
              <w:rPr>
                <w:rFonts w:ascii="Arial" w:eastAsia="Arial" w:hAnsi="Arial" w:cs="Arial"/>
                <w:color w:val="000000" w:themeColor="text1"/>
                <w:lang w:val="mn-MN"/>
              </w:rPr>
            </w:pPr>
            <w:r w:rsidRPr="00635DA0">
              <w:rPr>
                <w:rFonts w:ascii="Arial" w:eastAsia="Arial" w:hAnsi="Arial" w:cs="Arial"/>
                <w:color w:val="000000" w:themeColor="text1"/>
                <w:lang w:val="mn-MN"/>
              </w:rPr>
              <w:t>Ажилдаа буцан орох, буцалтгүй тусламж /хүсэлт/ - 6 (2.0%)</w:t>
            </w:r>
          </w:p>
          <w:p w:rsidR="005425FA" w:rsidRPr="00635DA0" w:rsidRDefault="005425FA" w:rsidP="00F3124E">
            <w:pPr>
              <w:pStyle w:val="ListParagraph"/>
              <w:numPr>
                <w:ilvl w:val="0"/>
                <w:numId w:val="4"/>
              </w:numPr>
              <w:spacing w:line="276" w:lineRule="auto"/>
              <w:jc w:val="both"/>
              <w:rPr>
                <w:rFonts w:ascii="Arial" w:hAnsi="Arial" w:cs="Arial"/>
                <w:color w:val="000000" w:themeColor="text1"/>
                <w:lang w:val="mn-MN"/>
              </w:rPr>
            </w:pPr>
            <w:r w:rsidRPr="00635DA0">
              <w:rPr>
                <w:rFonts w:ascii="Arial" w:eastAsia="Arial" w:hAnsi="Arial" w:cs="Arial"/>
                <w:color w:val="000000" w:themeColor="text1"/>
                <w:lang w:val="mn-MN"/>
              </w:rPr>
              <w:lastRenderedPageBreak/>
              <w:t>Гаалийн улсын байцаагчийн харилцааны соёл,  ёс зүй, хууль дүрэм зөрчсөн болон ажлын хариуцлага алдсан талаар                           -  2 (0.7%)</w:t>
            </w:r>
          </w:p>
          <w:p w:rsidR="005425FA" w:rsidRPr="00635DA0" w:rsidRDefault="005425FA" w:rsidP="00F3124E">
            <w:pPr>
              <w:pStyle w:val="ListParagraph"/>
              <w:spacing w:line="276" w:lineRule="auto"/>
              <w:jc w:val="both"/>
              <w:rPr>
                <w:rFonts w:ascii="Arial" w:hAnsi="Arial" w:cs="Arial"/>
                <w:color w:val="000000" w:themeColor="text1"/>
                <w:lang w:val="mn-MN"/>
              </w:rPr>
            </w:pPr>
          </w:p>
          <w:p w:rsidR="005425FA" w:rsidRPr="00635DA0" w:rsidRDefault="005425FA" w:rsidP="00F3124E">
            <w:pPr>
              <w:pStyle w:val="ListParagraph"/>
              <w:numPr>
                <w:ilvl w:val="0"/>
                <w:numId w:val="2"/>
              </w:numPr>
              <w:jc w:val="both"/>
              <w:rPr>
                <w:rFonts w:ascii="Arial" w:eastAsia="Arial" w:hAnsi="Arial" w:cs="Arial"/>
                <w:color w:val="000000" w:themeColor="text1"/>
                <w:lang w:val="mn-MN"/>
              </w:rPr>
            </w:pPr>
            <w:r w:rsidRPr="00635DA0">
              <w:rPr>
                <w:rFonts w:ascii="Arial" w:eastAsia="Arial" w:hAnsi="Arial" w:cs="Arial"/>
                <w:color w:val="000000" w:themeColor="text1"/>
                <w:lang w:val="mn-MN"/>
              </w:rPr>
              <w:t xml:space="preserve">Төрийн үйлчилгээг цахим хэлбэрээр үзүүлэх зарим арга хэмжээний тухай Засгийн газрын 259 дүгээр тогтоолын дагуу Цахим эрх нээлгэх болон, статистикийн лавлагаа авах хүсэлт гаргасан иргэд байгууллагын хүсэлтийг хүлээн авч зохих журмын дагуу хариуцаж буй газар, хэлтэст шилжүүлэн тус газрууд тухайн иргэнд цахимаар нэвтрэх эрхийг нээж өгөх болон мөн бичгээр авах хүсэлтэй иргэдэд түргэн шуурхай үйлчилж асуудлыг шийдвэрлэж байна. </w:t>
            </w:r>
          </w:p>
          <w:p w:rsidR="005425FA" w:rsidRPr="00635DA0" w:rsidRDefault="005425FA" w:rsidP="00F3124E">
            <w:pPr>
              <w:pStyle w:val="ListParagraph"/>
              <w:numPr>
                <w:ilvl w:val="0"/>
                <w:numId w:val="2"/>
              </w:numPr>
              <w:jc w:val="both"/>
              <w:rPr>
                <w:rFonts w:ascii="Arial" w:eastAsia="Arial" w:hAnsi="Arial" w:cs="Arial"/>
                <w:color w:val="000000" w:themeColor="text1"/>
                <w:lang w:val="mn-MN"/>
              </w:rPr>
            </w:pPr>
            <w:r w:rsidRPr="00635DA0">
              <w:rPr>
                <w:rFonts w:ascii="Arial" w:eastAsia="Arial" w:hAnsi="Arial" w:cs="Arial"/>
                <w:color w:val="000000" w:themeColor="text1"/>
                <w:lang w:val="mn-MN"/>
              </w:rPr>
              <w:t>Цахим лавлагаанд одоогийн байдлаар бүртгэлтэй 4299 иргэн, аж ахуйн нэгж, зарим төрийн байгууллагууд гадаад худалдааны статистик мэдээлэл болон өөрийнхөө  гадаад худалдааны талаарх лавлагааг авах зорилгоор 2021 оны 1 дүгээр улиралд 3877 хандалт хийж цахимаар авсан.</w:t>
            </w:r>
          </w:p>
          <w:p w:rsidR="005425FA" w:rsidRPr="00635DA0" w:rsidRDefault="005425FA" w:rsidP="00F3124E">
            <w:pPr>
              <w:pStyle w:val="ListParagraph"/>
              <w:numPr>
                <w:ilvl w:val="0"/>
                <w:numId w:val="2"/>
              </w:numPr>
              <w:jc w:val="both"/>
              <w:rPr>
                <w:rFonts w:ascii="Arial" w:eastAsia="Arial" w:hAnsi="Arial" w:cs="Arial"/>
                <w:color w:val="000000" w:themeColor="text1"/>
                <w:lang w:val="mn-MN"/>
              </w:rPr>
            </w:pPr>
            <w:r w:rsidRPr="00635DA0">
              <w:rPr>
                <w:rFonts w:ascii="Arial" w:eastAsia="Arial" w:hAnsi="Arial" w:cs="Arial"/>
                <w:color w:val="000000" w:themeColor="text1"/>
                <w:lang w:val="mn-MN"/>
              </w:rPr>
              <w:t xml:space="preserve">Гаалийн улсын байцаагчдын ёс зүй, гаалийн бүрдүүлэлтийн явцад гарч буй хүндрэл, сүлжээ тасарч чирэгдэл учирсан, үйлчлүүлэгчтэй ёс зүйгүй харьцах, хүнд суртал гаргаж байгаа талаарх гомдлууд ирснийг тухай бүр холбогдох албан тушаалтнуудад танилцуулан, хэрхэн шийдвэрлэсэн талаар гомдол гаргагчид утсаар болон бичгээр тогтмол мэдээлж гомдлыг бүрэн барагдуулан ажиллалаа. </w:t>
            </w:r>
          </w:p>
          <w:p w:rsidR="005425FA" w:rsidRPr="00635DA0" w:rsidRDefault="005425FA" w:rsidP="00F3124E">
            <w:pPr>
              <w:numPr>
                <w:ilvl w:val="0"/>
                <w:numId w:val="2"/>
              </w:numPr>
              <w:spacing w:line="276" w:lineRule="auto"/>
              <w:jc w:val="both"/>
              <w:rPr>
                <w:rFonts w:ascii="Arial" w:hAnsi="Arial" w:cs="Arial"/>
                <w:color w:val="000000" w:themeColor="text1"/>
                <w:sz w:val="24"/>
                <w:szCs w:val="24"/>
                <w:lang w:val="mn-MN"/>
              </w:rPr>
            </w:pPr>
            <w:r w:rsidRPr="00635DA0">
              <w:rPr>
                <w:rFonts w:ascii="Arial" w:eastAsia="Arial" w:hAnsi="Arial" w:cs="Arial"/>
                <w:color w:val="000000" w:themeColor="text1"/>
                <w:sz w:val="24"/>
                <w:szCs w:val="24"/>
                <w:lang w:val="mn-MN"/>
              </w:rPr>
              <w:t xml:space="preserve">1800-1281 тусгай дугаарын хяналт бүртгэлийг сайжруулах зорилгоор дуудлагын хяналт, гомдол мэдээллийн нууцлал, шийдвэрлэлт, лавлахад ажиллах </w:t>
            </w:r>
            <w:proofErr w:type="spellStart"/>
            <w:r w:rsidRPr="00635DA0">
              <w:rPr>
                <w:rFonts w:ascii="Arial" w:eastAsia="Arial" w:hAnsi="Arial" w:cs="Arial"/>
                <w:color w:val="000000" w:themeColor="text1"/>
                <w:sz w:val="24"/>
                <w:szCs w:val="24"/>
                <w:lang w:val="mn-MN"/>
              </w:rPr>
              <w:t>ГУБ</w:t>
            </w:r>
            <w:proofErr w:type="spellEnd"/>
            <w:r w:rsidRPr="00635DA0">
              <w:rPr>
                <w:rFonts w:ascii="Arial" w:eastAsia="Arial" w:hAnsi="Arial" w:cs="Arial"/>
                <w:color w:val="000000" w:themeColor="text1"/>
                <w:sz w:val="24"/>
                <w:szCs w:val="24"/>
                <w:lang w:val="mn-MN"/>
              </w:rPr>
              <w:t xml:space="preserve"> нарын анхаарах санамжийг шинэчлэн, үйл ажиллагааг боловсронгуй шуурхай, нууцлалтай болгох талаар бүртгэл, хяналтыг тогтмол хөтлөн хяналт тавьж, ажиллаж байна.    </w:t>
            </w:r>
          </w:p>
        </w:tc>
      </w:tr>
      <w:tr w:rsidR="005425FA" w:rsidRPr="00635DA0" w:rsidTr="00F3124E">
        <w:trPr>
          <w:trHeight w:val="2259"/>
        </w:trPr>
        <w:tc>
          <w:tcPr>
            <w:tcW w:w="647" w:type="dxa"/>
            <w:tcBorders>
              <w:top w:val="single" w:sz="4" w:space="0" w:color="auto"/>
              <w:left w:val="single" w:sz="4" w:space="0" w:color="auto"/>
              <w:bottom w:val="single" w:sz="4" w:space="0" w:color="auto"/>
              <w:right w:val="single" w:sz="4" w:space="0" w:color="auto"/>
            </w:tcBorders>
            <w:vAlign w:val="center"/>
          </w:tcPr>
          <w:p w:rsidR="005425FA" w:rsidRPr="00635DA0" w:rsidRDefault="005425FA" w:rsidP="00F3124E">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lastRenderedPageBreak/>
              <w:t>3</w:t>
            </w:r>
          </w:p>
        </w:tc>
        <w:tc>
          <w:tcPr>
            <w:tcW w:w="2042" w:type="dxa"/>
            <w:tcBorders>
              <w:top w:val="single" w:sz="4" w:space="0" w:color="auto"/>
              <w:left w:val="single" w:sz="4" w:space="0" w:color="auto"/>
              <w:bottom w:val="single" w:sz="4" w:space="0" w:color="auto"/>
              <w:right w:val="single" w:sz="4" w:space="0" w:color="auto"/>
            </w:tcBorders>
            <w:vAlign w:val="center"/>
          </w:tcPr>
          <w:p w:rsidR="005425FA" w:rsidRPr="00635DA0" w:rsidRDefault="005425FA" w:rsidP="00F3124E">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Татварын ерөнхий газар</w:t>
            </w:r>
          </w:p>
        </w:tc>
        <w:tc>
          <w:tcPr>
            <w:tcW w:w="7087" w:type="dxa"/>
            <w:gridSpan w:val="2"/>
            <w:tcBorders>
              <w:top w:val="single" w:sz="4" w:space="0" w:color="auto"/>
              <w:left w:val="single" w:sz="4" w:space="0" w:color="auto"/>
              <w:bottom w:val="single" w:sz="4" w:space="0" w:color="auto"/>
              <w:right w:val="single" w:sz="4" w:space="0" w:color="auto"/>
            </w:tcBorders>
          </w:tcPr>
          <w:p w:rsidR="005425FA" w:rsidRPr="00635DA0" w:rsidRDefault="005425FA" w:rsidP="00F3124E">
            <w:pPr>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Нийт  12875  өргөдлөөс</w:t>
            </w:r>
          </w:p>
          <w:p w:rsidR="005425FA" w:rsidRPr="00635DA0" w:rsidRDefault="005425FA" w:rsidP="00F3124E">
            <w:pPr>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1.  Гомдол     - 12759 (99.1%)</w:t>
            </w:r>
          </w:p>
          <w:p w:rsidR="005425FA" w:rsidRPr="00635DA0" w:rsidRDefault="005425FA" w:rsidP="00F3124E">
            <w:pPr>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2.  Хүсэлт       - 103    (0.8%)</w:t>
            </w:r>
          </w:p>
          <w:p w:rsidR="005425FA" w:rsidRPr="00635DA0" w:rsidRDefault="005425FA" w:rsidP="00F3124E">
            <w:pPr>
              <w:ind w:left="300"/>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3. Мэдээлэл  -  9       (0.07 %)</w:t>
            </w:r>
          </w:p>
          <w:p w:rsidR="005425FA" w:rsidRPr="00635DA0" w:rsidRDefault="005425FA" w:rsidP="00F3124E">
            <w:pPr>
              <w:ind w:left="300"/>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4. Талархал  - 1        (0.01%)</w:t>
            </w:r>
          </w:p>
          <w:p w:rsidR="005425FA" w:rsidRPr="00635DA0" w:rsidRDefault="005425FA" w:rsidP="00F3124E">
            <w:pPr>
              <w:ind w:left="300"/>
              <w:jc w:val="both"/>
              <w:rPr>
                <w:rFonts w:ascii="Arial" w:hAnsi="Arial" w:cs="Arial"/>
                <w:color w:val="000000" w:themeColor="text1"/>
                <w:sz w:val="24"/>
                <w:szCs w:val="24"/>
                <w:lang w:val="mn-MN"/>
              </w:rPr>
            </w:pPr>
            <w:r w:rsidRPr="00635DA0">
              <w:rPr>
                <w:rFonts w:ascii="Arial" w:hAnsi="Arial" w:cs="Arial"/>
                <w:color w:val="000000" w:themeColor="text1"/>
                <w:sz w:val="24"/>
                <w:szCs w:val="24"/>
                <w:lang w:val="mn-MN"/>
              </w:rPr>
              <w:t xml:space="preserve">                                     5. Бусад        - 3        (0.02%)  </w:t>
            </w:r>
          </w:p>
          <w:p w:rsidR="005425FA" w:rsidRPr="00635DA0" w:rsidRDefault="005425FA" w:rsidP="00F3124E">
            <w:pPr>
              <w:ind w:left="300"/>
              <w:jc w:val="both"/>
              <w:rPr>
                <w:rFonts w:ascii="Arial" w:hAnsi="Arial" w:cs="Arial"/>
                <w:color w:val="000000" w:themeColor="text1"/>
                <w:sz w:val="24"/>
                <w:szCs w:val="24"/>
                <w:lang w:val="mn-MN"/>
              </w:rPr>
            </w:pP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t>Төлбөрийн и-баримтын асуудлаар  - 12659 (98.3%)</w:t>
            </w: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t>НӨАТ-ын буцаан олголтын дүн буурсан – 37(0.29% )</w:t>
            </w: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lastRenderedPageBreak/>
              <w:t>Татварын хөнгөлөлт, чөлөөлөлтийн асуудлаар-10 (0,08%)</w:t>
            </w: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t>Татварын тайлан залруулах, татвар буцаан гаргуулах асуудлаар- 10 ( 0.1%)</w:t>
            </w: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t>Хуулийн тайлбар, лавлагаа,  тодорхойлолт авах- 7 (0.05)</w:t>
            </w:r>
          </w:p>
          <w:p w:rsidR="005425FA" w:rsidRPr="00635DA0" w:rsidRDefault="005425FA" w:rsidP="00F3124E">
            <w:pPr>
              <w:pStyle w:val="ListParagraph"/>
              <w:numPr>
                <w:ilvl w:val="0"/>
                <w:numId w:val="5"/>
              </w:numPr>
              <w:jc w:val="both"/>
              <w:rPr>
                <w:rFonts w:ascii="Arial" w:hAnsi="Arial" w:cs="Arial"/>
                <w:color w:val="000000" w:themeColor="text1"/>
                <w:lang w:val="mn-MN"/>
              </w:rPr>
            </w:pPr>
            <w:r w:rsidRPr="00635DA0">
              <w:rPr>
                <w:rFonts w:ascii="Arial" w:hAnsi="Arial" w:cs="Arial"/>
                <w:color w:val="000000" w:themeColor="text1"/>
                <w:lang w:val="mn-MN"/>
              </w:rPr>
              <w:t>Бусад асуудлаар-152 (1.2)</w:t>
            </w:r>
          </w:p>
          <w:p w:rsidR="005425FA" w:rsidRPr="00635DA0" w:rsidRDefault="005425FA" w:rsidP="00F3124E">
            <w:pPr>
              <w:pStyle w:val="ListParagraph"/>
              <w:jc w:val="both"/>
              <w:rPr>
                <w:rFonts w:ascii="Arial" w:hAnsi="Arial" w:cs="Arial"/>
                <w:color w:val="000000" w:themeColor="text1"/>
                <w:lang w:val="mn-MN"/>
              </w:rPr>
            </w:pPr>
          </w:p>
          <w:p w:rsidR="005425FA" w:rsidRPr="00635DA0" w:rsidRDefault="005425FA" w:rsidP="00F3124E">
            <w:pPr>
              <w:pStyle w:val="ListParagraph"/>
              <w:numPr>
                <w:ilvl w:val="0"/>
                <w:numId w:val="6"/>
              </w:numPr>
              <w:jc w:val="both"/>
              <w:rPr>
                <w:rFonts w:ascii="Arial" w:hAnsi="Arial" w:cs="Arial"/>
                <w:color w:val="000000" w:themeColor="text1"/>
                <w:lang w:val="mn-MN"/>
              </w:rPr>
            </w:pPr>
            <w:r w:rsidRPr="00635DA0">
              <w:rPr>
                <w:rFonts w:ascii="Arial" w:eastAsiaTheme="minorHAnsi" w:hAnsi="Arial" w:cs="Arial"/>
                <w:lang w:val="mn-MN"/>
              </w:rPr>
              <w:t>Хугацаа болоогүй, хянагдаж буй  2393 өргөдөл, гомдол, санал, хүсэлт байгаа нь  2021 оны 3 дугаар сарын 15-ны өдрөөс хойших сүүлийн 21 хоногийн  хугацаанд 1800-1288 утсаар болон и-баримтын гомдол цэсэд ирсэн байна.</w:t>
            </w:r>
          </w:p>
          <w:p w:rsidR="005425FA" w:rsidRPr="00635DA0" w:rsidRDefault="005425FA" w:rsidP="00F3124E">
            <w:pPr>
              <w:pStyle w:val="ListParagraph"/>
              <w:numPr>
                <w:ilvl w:val="0"/>
                <w:numId w:val="6"/>
              </w:numPr>
              <w:spacing w:line="276" w:lineRule="auto"/>
              <w:jc w:val="both"/>
              <w:rPr>
                <w:rFonts w:ascii="Arial" w:eastAsiaTheme="minorHAnsi" w:hAnsi="Arial" w:cs="Arial"/>
                <w:lang w:val="mn-MN"/>
              </w:rPr>
            </w:pPr>
            <w:r w:rsidRPr="00635DA0">
              <w:rPr>
                <w:rFonts w:ascii="Arial" w:eastAsiaTheme="minorHAnsi" w:hAnsi="Arial" w:cs="Arial"/>
                <w:lang w:val="mn-MN"/>
              </w:rPr>
              <w:t xml:space="preserve">НӨАТ-ын буцаан олголт, и-баримттай холбоотой ирүүлсэн өргөдөл, гомдлыг шийдвэрлэхийн тулд Гааль, татвар, санхүүгийн мэдээллийн технологийн төв УҮГ-аас уг иргэнтэй холбоотой мэдээллийг гаргуулан шийдвэрлэж иргэнд хариуг өгч ажилласан. </w:t>
            </w:r>
          </w:p>
          <w:p w:rsidR="005425FA" w:rsidRPr="00635DA0" w:rsidRDefault="005425FA" w:rsidP="00F3124E">
            <w:pPr>
              <w:pStyle w:val="ListParagraph"/>
              <w:numPr>
                <w:ilvl w:val="0"/>
                <w:numId w:val="6"/>
              </w:numPr>
              <w:spacing w:line="276" w:lineRule="auto"/>
              <w:jc w:val="both"/>
              <w:rPr>
                <w:rFonts w:ascii="Arial" w:eastAsiaTheme="minorHAnsi" w:hAnsi="Arial" w:cs="Arial"/>
                <w:lang w:val="mn-MN"/>
              </w:rPr>
            </w:pPr>
            <w:r w:rsidRPr="00635DA0">
              <w:rPr>
                <w:rFonts w:ascii="Arial" w:eastAsiaTheme="minorHAnsi" w:hAnsi="Arial" w:cs="Arial"/>
                <w:lang w:val="mn-MN"/>
              </w:rPr>
              <w:t xml:space="preserve">Татварын шинэчлэгдсэн багц хууль, Аж ахуйн нэгжийн орлогын албан татвараас хөнгөлөх, чөлөөлөх тухай, Хувь хүний орлогын  албан татвараас чөлөөлөх тухай, Нэмэгдсэн өртгийн албан татвараас чөлөөлөх тухай хууль болон татварын тайлангийн маягтын өөрчлөлт, татвар төлөгчид зайнаас үйлчилгээ үзүүлэхтэй холбоотойгоор ТЕГ-ын даргын 2021 оны “Түр горимд шилжүүлэн ажиллуулах тухай” 02 тоот тушаалаар татвар төлөгч аж ахуйн нэгж, хувь хүнд түргэн шуурхай үйлчилгээ үзүүлэх, зөвлөгөө өгөх зорилгоор 1800-1288 тусгай дугаарт 2021 оны 1 дүгээр сарын 6-ны өдрөөс 2 дугаар сарын 28-ны өдрийг дуустал хугацаанд утсаар зөвлөгөө өгөх ТЕГ болон харьяа нэгж, албадын татварын улсын байцаагчдыг  нэмэлтээр ажиллуулсан. </w:t>
            </w:r>
          </w:p>
          <w:p w:rsidR="005425FA" w:rsidRPr="00635DA0" w:rsidRDefault="005425FA" w:rsidP="00F3124E">
            <w:pPr>
              <w:pStyle w:val="ListParagraph"/>
              <w:jc w:val="both"/>
              <w:rPr>
                <w:rFonts w:ascii="Arial" w:hAnsi="Arial" w:cs="Arial"/>
                <w:color w:val="000000" w:themeColor="text1"/>
                <w:lang w:val="mn-MN"/>
              </w:rPr>
            </w:pPr>
          </w:p>
        </w:tc>
      </w:tr>
    </w:tbl>
    <w:p w:rsidR="005425FA" w:rsidRPr="00635DA0" w:rsidRDefault="005425FA" w:rsidP="005425FA">
      <w:pPr>
        <w:jc w:val="both"/>
        <w:rPr>
          <w:rFonts w:ascii="Arial" w:hAnsi="Arial" w:cs="Arial"/>
          <w:color w:val="000000" w:themeColor="text1"/>
          <w:sz w:val="24"/>
          <w:szCs w:val="24"/>
          <w:lang w:val="mn-MN"/>
        </w:rPr>
      </w:pPr>
    </w:p>
    <w:p w:rsidR="005425FA" w:rsidRPr="00635DA0" w:rsidRDefault="005425FA" w:rsidP="005425FA">
      <w:pPr>
        <w:jc w:val="center"/>
        <w:rPr>
          <w:rFonts w:ascii="Arial" w:hAnsi="Arial" w:cs="Arial"/>
          <w:color w:val="000000" w:themeColor="text1"/>
          <w:sz w:val="24"/>
          <w:szCs w:val="24"/>
          <w:lang w:val="mn-MN"/>
        </w:rPr>
      </w:pPr>
      <w:r w:rsidRPr="00635DA0">
        <w:rPr>
          <w:rFonts w:ascii="Arial" w:hAnsi="Arial" w:cs="Arial"/>
          <w:color w:val="000000" w:themeColor="text1"/>
          <w:sz w:val="24"/>
          <w:szCs w:val="24"/>
          <w:lang w:val="mn-MN"/>
        </w:rPr>
        <w:t>САНГИЙН ЯАМ</w:t>
      </w:r>
    </w:p>
    <w:p w:rsidR="005425FA" w:rsidRPr="00635DA0" w:rsidRDefault="005425FA" w:rsidP="005425FA">
      <w:pPr>
        <w:rPr>
          <w:lang w:val="mn-MN"/>
        </w:rPr>
      </w:pPr>
    </w:p>
    <w:p w:rsidR="00742E96" w:rsidRPr="005425FA" w:rsidRDefault="00742E96">
      <w:pPr>
        <w:rPr>
          <w:lang w:val="mn-MN"/>
        </w:rPr>
      </w:pPr>
      <w:bookmarkStart w:id="1" w:name="_GoBack"/>
      <w:bookmarkEnd w:id="1"/>
    </w:p>
    <w:sectPr w:rsidR="00742E96" w:rsidRPr="0054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2ED"/>
    <w:multiLevelType w:val="hybridMultilevel"/>
    <w:tmpl w:val="6050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2BD3"/>
    <w:multiLevelType w:val="hybridMultilevel"/>
    <w:tmpl w:val="280220C2"/>
    <w:lvl w:ilvl="0" w:tplc="719CE426">
      <w:start w:val="9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36297F"/>
    <w:multiLevelType w:val="hybridMultilevel"/>
    <w:tmpl w:val="BD0A99F8"/>
    <w:lvl w:ilvl="0" w:tplc="BF50F13A">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140B3"/>
    <w:multiLevelType w:val="hybridMultilevel"/>
    <w:tmpl w:val="03A2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77D0D"/>
    <w:multiLevelType w:val="hybridMultilevel"/>
    <w:tmpl w:val="3CEA32B2"/>
    <w:lvl w:ilvl="0" w:tplc="3DFAED72">
      <w:start w:val="1"/>
      <w:numFmt w:val="bullet"/>
      <w:lvlText w:val="·"/>
      <w:lvlJc w:val="left"/>
      <w:pPr>
        <w:ind w:left="720" w:hanging="360"/>
      </w:pPr>
      <w:rPr>
        <w:rFonts w:ascii="Symbol" w:hAnsi="Symbol" w:hint="default"/>
      </w:rPr>
    </w:lvl>
    <w:lvl w:ilvl="1" w:tplc="E42C16A2">
      <w:start w:val="1"/>
      <w:numFmt w:val="bullet"/>
      <w:lvlText w:val="o"/>
      <w:lvlJc w:val="left"/>
      <w:pPr>
        <w:ind w:left="1440" w:hanging="360"/>
      </w:pPr>
      <w:rPr>
        <w:rFonts w:ascii="Courier New" w:hAnsi="Courier New" w:hint="default"/>
      </w:rPr>
    </w:lvl>
    <w:lvl w:ilvl="2" w:tplc="A92EB39A">
      <w:start w:val="1"/>
      <w:numFmt w:val="bullet"/>
      <w:lvlText w:val=""/>
      <w:lvlJc w:val="left"/>
      <w:pPr>
        <w:ind w:left="2160" w:hanging="360"/>
      </w:pPr>
      <w:rPr>
        <w:rFonts w:ascii="Wingdings" w:hAnsi="Wingdings" w:hint="default"/>
      </w:rPr>
    </w:lvl>
    <w:lvl w:ilvl="3" w:tplc="89505FAA">
      <w:start w:val="1"/>
      <w:numFmt w:val="bullet"/>
      <w:lvlText w:val=""/>
      <w:lvlJc w:val="left"/>
      <w:pPr>
        <w:ind w:left="2880" w:hanging="360"/>
      </w:pPr>
      <w:rPr>
        <w:rFonts w:ascii="Symbol" w:hAnsi="Symbol" w:hint="default"/>
      </w:rPr>
    </w:lvl>
    <w:lvl w:ilvl="4" w:tplc="52CAA7F4">
      <w:start w:val="1"/>
      <w:numFmt w:val="bullet"/>
      <w:lvlText w:val="o"/>
      <w:lvlJc w:val="left"/>
      <w:pPr>
        <w:ind w:left="3600" w:hanging="360"/>
      </w:pPr>
      <w:rPr>
        <w:rFonts w:ascii="Courier New" w:hAnsi="Courier New" w:hint="default"/>
      </w:rPr>
    </w:lvl>
    <w:lvl w:ilvl="5" w:tplc="ABA6815E">
      <w:start w:val="1"/>
      <w:numFmt w:val="bullet"/>
      <w:lvlText w:val=""/>
      <w:lvlJc w:val="left"/>
      <w:pPr>
        <w:ind w:left="4320" w:hanging="360"/>
      </w:pPr>
      <w:rPr>
        <w:rFonts w:ascii="Wingdings" w:hAnsi="Wingdings" w:hint="default"/>
      </w:rPr>
    </w:lvl>
    <w:lvl w:ilvl="6" w:tplc="7BDACBEA">
      <w:start w:val="1"/>
      <w:numFmt w:val="bullet"/>
      <w:lvlText w:val=""/>
      <w:lvlJc w:val="left"/>
      <w:pPr>
        <w:ind w:left="5040" w:hanging="360"/>
      </w:pPr>
      <w:rPr>
        <w:rFonts w:ascii="Symbol" w:hAnsi="Symbol" w:hint="default"/>
      </w:rPr>
    </w:lvl>
    <w:lvl w:ilvl="7" w:tplc="6B9E0652">
      <w:start w:val="1"/>
      <w:numFmt w:val="bullet"/>
      <w:lvlText w:val="o"/>
      <w:lvlJc w:val="left"/>
      <w:pPr>
        <w:ind w:left="5760" w:hanging="360"/>
      </w:pPr>
      <w:rPr>
        <w:rFonts w:ascii="Courier New" w:hAnsi="Courier New" w:hint="default"/>
      </w:rPr>
    </w:lvl>
    <w:lvl w:ilvl="8" w:tplc="F910A514">
      <w:start w:val="1"/>
      <w:numFmt w:val="bullet"/>
      <w:lvlText w:val=""/>
      <w:lvlJc w:val="left"/>
      <w:pPr>
        <w:ind w:left="6480" w:hanging="360"/>
      </w:pPr>
      <w:rPr>
        <w:rFonts w:ascii="Wingdings" w:hAnsi="Wingdings" w:hint="default"/>
      </w:rPr>
    </w:lvl>
  </w:abstractNum>
  <w:abstractNum w:abstractNumId="5" w15:restartNumberingAfterBreak="0">
    <w:nsid w:val="5D6371E6"/>
    <w:multiLevelType w:val="hybridMultilevel"/>
    <w:tmpl w:val="CAB40EFC"/>
    <w:lvl w:ilvl="0" w:tplc="5DC60686">
      <w:start w:val="1"/>
      <w:numFmt w:val="bullet"/>
      <w:lvlText w:val=""/>
      <w:lvlJc w:val="left"/>
      <w:pPr>
        <w:ind w:left="720" w:hanging="360"/>
      </w:pPr>
      <w:rPr>
        <w:rFonts w:ascii="Symbol" w:hAnsi="Symbol" w:hint="default"/>
      </w:rPr>
    </w:lvl>
    <w:lvl w:ilvl="1" w:tplc="8A289722">
      <w:start w:val="1"/>
      <w:numFmt w:val="bullet"/>
      <w:lvlText w:val="-"/>
      <w:lvlJc w:val="left"/>
      <w:pPr>
        <w:ind w:left="1440" w:hanging="360"/>
      </w:pPr>
      <w:rPr>
        <w:rFonts w:ascii="Calibri" w:hAnsi="Calibri" w:hint="default"/>
      </w:rPr>
    </w:lvl>
    <w:lvl w:ilvl="2" w:tplc="7048ED04">
      <w:start w:val="1"/>
      <w:numFmt w:val="bullet"/>
      <w:lvlText w:val=""/>
      <w:lvlJc w:val="left"/>
      <w:pPr>
        <w:ind w:left="2160" w:hanging="360"/>
      </w:pPr>
      <w:rPr>
        <w:rFonts w:ascii="Wingdings" w:hAnsi="Wingdings" w:hint="default"/>
      </w:rPr>
    </w:lvl>
    <w:lvl w:ilvl="3" w:tplc="3EAA816E">
      <w:start w:val="1"/>
      <w:numFmt w:val="bullet"/>
      <w:lvlText w:val=""/>
      <w:lvlJc w:val="left"/>
      <w:pPr>
        <w:ind w:left="2880" w:hanging="360"/>
      </w:pPr>
      <w:rPr>
        <w:rFonts w:ascii="Symbol" w:hAnsi="Symbol" w:hint="default"/>
      </w:rPr>
    </w:lvl>
    <w:lvl w:ilvl="4" w:tplc="0194E5FE">
      <w:start w:val="1"/>
      <w:numFmt w:val="bullet"/>
      <w:lvlText w:val="o"/>
      <w:lvlJc w:val="left"/>
      <w:pPr>
        <w:ind w:left="3600" w:hanging="360"/>
      </w:pPr>
      <w:rPr>
        <w:rFonts w:ascii="Courier New" w:hAnsi="Courier New" w:hint="default"/>
      </w:rPr>
    </w:lvl>
    <w:lvl w:ilvl="5" w:tplc="FEA47A54">
      <w:start w:val="1"/>
      <w:numFmt w:val="bullet"/>
      <w:lvlText w:val=""/>
      <w:lvlJc w:val="left"/>
      <w:pPr>
        <w:ind w:left="4320" w:hanging="360"/>
      </w:pPr>
      <w:rPr>
        <w:rFonts w:ascii="Wingdings" w:hAnsi="Wingdings" w:hint="default"/>
      </w:rPr>
    </w:lvl>
    <w:lvl w:ilvl="6" w:tplc="5838DF8E">
      <w:start w:val="1"/>
      <w:numFmt w:val="bullet"/>
      <w:lvlText w:val=""/>
      <w:lvlJc w:val="left"/>
      <w:pPr>
        <w:ind w:left="5040" w:hanging="360"/>
      </w:pPr>
      <w:rPr>
        <w:rFonts w:ascii="Symbol" w:hAnsi="Symbol" w:hint="default"/>
      </w:rPr>
    </w:lvl>
    <w:lvl w:ilvl="7" w:tplc="0FBE3128">
      <w:start w:val="1"/>
      <w:numFmt w:val="bullet"/>
      <w:lvlText w:val="o"/>
      <w:lvlJc w:val="left"/>
      <w:pPr>
        <w:ind w:left="5760" w:hanging="360"/>
      </w:pPr>
      <w:rPr>
        <w:rFonts w:ascii="Courier New" w:hAnsi="Courier New" w:hint="default"/>
      </w:rPr>
    </w:lvl>
    <w:lvl w:ilvl="8" w:tplc="541401BA">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D5"/>
    <w:rsid w:val="001652F5"/>
    <w:rsid w:val="005425FA"/>
    <w:rsid w:val="00742E96"/>
    <w:rsid w:val="00D336E7"/>
    <w:rsid w:val="00EC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45F7-56C2-4E62-9225-1D1D06C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IBL List Paragraph Char"/>
    <w:basedOn w:val="DefaultParagraphFont"/>
    <w:link w:val="ListParagraph"/>
    <w:uiPriority w:val="34"/>
    <w:locked/>
    <w:rsid w:val="005425FA"/>
    <w:rPr>
      <w:rFonts w:ascii="Times New Roman" w:eastAsia="Times New Roman" w:hAnsi="Times New Roman" w:cs="Times New Roman"/>
      <w:sz w:val="24"/>
      <w:szCs w:val="24"/>
    </w:rPr>
  </w:style>
  <w:style w:type="paragraph" w:styleId="ListParagraph">
    <w:name w:val="List Paragraph"/>
    <w:aliases w:val="IBL List Paragraph"/>
    <w:basedOn w:val="Normal"/>
    <w:link w:val="ListParagraphChar"/>
    <w:uiPriority w:val="34"/>
    <w:qFormat/>
    <w:rsid w:val="005425F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4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425FA"/>
  </w:style>
  <w:style w:type="paragraph" w:customStyle="1" w:styleId="paragraph">
    <w:name w:val="paragraph"/>
    <w:basedOn w:val="Normal"/>
    <w:rsid w:val="00542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4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Хосбаяр Нохойжав</dc:creator>
  <cp:keywords/>
  <dc:description/>
  <cp:lastModifiedBy>Хосбаяр Нохойжав</cp:lastModifiedBy>
  <cp:revision>1</cp:revision>
  <dcterms:created xsi:type="dcterms:W3CDTF">2021-05-10T02:03:00Z</dcterms:created>
  <dcterms:modified xsi:type="dcterms:W3CDTF">2021-05-10T02:31:00Z</dcterms:modified>
</cp:coreProperties>
</file>